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5D9C" w14:textId="619657FE" w:rsidR="00A30585" w:rsidRDefault="00A30585" w:rsidP="00BE6ACF">
      <w:pPr>
        <w:jc w:val="center"/>
        <w:rPr>
          <w:rFonts w:ascii="Times New Roman" w:hAnsi="Times New Roman" w:cs="Times New Roman"/>
          <w:b/>
          <w:color w:val="000000" w:themeColor="text1"/>
        </w:rPr>
      </w:pPr>
    </w:p>
    <w:p w14:paraId="5FBA900D" w14:textId="77777777" w:rsidR="00590653" w:rsidRDefault="00590653" w:rsidP="00BE6ACF">
      <w:pPr>
        <w:jc w:val="center"/>
        <w:rPr>
          <w:rFonts w:ascii="Times New Roman" w:hAnsi="Times New Roman" w:cs="Times New Roman"/>
          <w:b/>
          <w:color w:val="000000" w:themeColor="text1"/>
        </w:rPr>
      </w:pPr>
      <w:bookmarkStart w:id="0" w:name="_GoBack"/>
      <w:bookmarkEnd w:id="0"/>
    </w:p>
    <w:p w14:paraId="1B7E4C03" w14:textId="77777777" w:rsidR="0033444F" w:rsidRPr="0062085D"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1089775B" w14:textId="5499EFF1" w:rsidR="007E280C" w:rsidRPr="00DF2D31" w:rsidRDefault="00DF2D31" w:rsidP="007E280C">
      <w:pPr>
        <w:pStyle w:val="af5"/>
        <w:spacing w:before="100" w:beforeAutospacing="1" w:after="100" w:afterAutospacing="1"/>
        <w:jc w:val="center"/>
        <w:rPr>
          <w:rStyle w:val="a7"/>
          <w:sz w:val="22"/>
          <w:szCs w:val="22"/>
          <w:u w:val="single"/>
          <w:lang w:val="uk-UA"/>
        </w:rPr>
      </w:pPr>
      <w:proofErr w:type="spellStart"/>
      <w:r w:rsidRPr="00DF2D31">
        <w:rPr>
          <w:rStyle w:val="a7"/>
          <w:sz w:val="22"/>
          <w:szCs w:val="22"/>
          <w:u w:val="single"/>
        </w:rPr>
        <w:t>Стерилізатор</w:t>
      </w:r>
      <w:proofErr w:type="spellEnd"/>
      <w:r w:rsidRPr="00DF2D31">
        <w:rPr>
          <w:rStyle w:val="a7"/>
          <w:sz w:val="22"/>
          <w:szCs w:val="22"/>
          <w:u w:val="single"/>
        </w:rPr>
        <w:t xml:space="preserve"> </w:t>
      </w:r>
      <w:proofErr w:type="spellStart"/>
      <w:r w:rsidRPr="00DF2D31">
        <w:rPr>
          <w:rStyle w:val="a7"/>
          <w:sz w:val="22"/>
          <w:szCs w:val="22"/>
          <w:u w:val="single"/>
        </w:rPr>
        <w:t>паровий</w:t>
      </w:r>
      <w:proofErr w:type="spellEnd"/>
      <w:r w:rsidRPr="00DF2D31">
        <w:rPr>
          <w:rStyle w:val="a7"/>
          <w:sz w:val="22"/>
          <w:szCs w:val="22"/>
          <w:u w:val="single"/>
        </w:rPr>
        <w:t xml:space="preserve"> з </w:t>
      </w:r>
      <w:proofErr w:type="spellStart"/>
      <w:r w:rsidRPr="00DF2D31">
        <w:rPr>
          <w:rStyle w:val="a7"/>
          <w:sz w:val="22"/>
          <w:szCs w:val="22"/>
          <w:u w:val="single"/>
        </w:rPr>
        <w:t>автоматичним</w:t>
      </w:r>
      <w:proofErr w:type="spellEnd"/>
      <w:r w:rsidRPr="00DF2D31">
        <w:rPr>
          <w:rStyle w:val="a7"/>
          <w:sz w:val="22"/>
          <w:szCs w:val="22"/>
          <w:u w:val="single"/>
        </w:rPr>
        <w:t xml:space="preserve"> </w:t>
      </w:r>
      <w:proofErr w:type="spellStart"/>
      <w:r w:rsidRPr="00DF2D31">
        <w:rPr>
          <w:rStyle w:val="a7"/>
          <w:sz w:val="22"/>
          <w:szCs w:val="22"/>
          <w:u w:val="single"/>
        </w:rPr>
        <w:t>управлінням</w:t>
      </w:r>
      <w:proofErr w:type="spellEnd"/>
      <w:r w:rsidRPr="00DF2D31">
        <w:rPr>
          <w:rStyle w:val="a7"/>
          <w:sz w:val="22"/>
          <w:szCs w:val="22"/>
          <w:u w:val="single"/>
        </w:rPr>
        <w:t xml:space="preserve"> </w:t>
      </w:r>
      <w:proofErr w:type="spellStart"/>
      <w:r w:rsidRPr="00DF2D31">
        <w:rPr>
          <w:rStyle w:val="a7"/>
          <w:sz w:val="22"/>
          <w:szCs w:val="22"/>
          <w:u w:val="single"/>
        </w:rPr>
        <w:t>процесом</w:t>
      </w:r>
      <w:proofErr w:type="spellEnd"/>
      <w:r w:rsidRPr="00DF2D31">
        <w:rPr>
          <w:rStyle w:val="a7"/>
          <w:sz w:val="22"/>
          <w:szCs w:val="22"/>
          <w:u w:val="single"/>
        </w:rPr>
        <w:t xml:space="preserve"> </w:t>
      </w:r>
      <w:proofErr w:type="spellStart"/>
      <w:r w:rsidRPr="00DF2D31">
        <w:rPr>
          <w:rStyle w:val="a7"/>
          <w:sz w:val="22"/>
          <w:szCs w:val="22"/>
          <w:u w:val="single"/>
        </w:rPr>
        <w:t>стерилізації</w:t>
      </w:r>
      <w:proofErr w:type="spellEnd"/>
      <w:r w:rsidRPr="00DF2D31">
        <w:rPr>
          <w:rStyle w:val="a7"/>
          <w:sz w:val="22"/>
          <w:szCs w:val="22"/>
          <w:u w:val="single"/>
        </w:rPr>
        <w:t xml:space="preserve"> (код за ЕЗС ДК 021:2015:33190000-8 </w:t>
      </w:r>
      <w:proofErr w:type="spellStart"/>
      <w:r w:rsidRPr="00DF2D31">
        <w:rPr>
          <w:rStyle w:val="a7"/>
          <w:sz w:val="22"/>
          <w:szCs w:val="22"/>
          <w:u w:val="single"/>
        </w:rPr>
        <w:t>Медичне</w:t>
      </w:r>
      <w:proofErr w:type="spellEnd"/>
      <w:r w:rsidRPr="00DF2D31">
        <w:rPr>
          <w:rStyle w:val="a7"/>
          <w:sz w:val="22"/>
          <w:szCs w:val="22"/>
          <w:u w:val="single"/>
        </w:rPr>
        <w:t xml:space="preserve"> </w:t>
      </w:r>
      <w:proofErr w:type="spellStart"/>
      <w:r w:rsidRPr="00DF2D31">
        <w:rPr>
          <w:rStyle w:val="a7"/>
          <w:sz w:val="22"/>
          <w:szCs w:val="22"/>
          <w:u w:val="single"/>
        </w:rPr>
        <w:t>обладнання</w:t>
      </w:r>
      <w:proofErr w:type="spellEnd"/>
      <w:r w:rsidRPr="00DF2D31">
        <w:rPr>
          <w:rStyle w:val="a7"/>
          <w:sz w:val="22"/>
          <w:szCs w:val="22"/>
          <w:u w:val="single"/>
        </w:rPr>
        <w:t xml:space="preserve"> та </w:t>
      </w:r>
      <w:proofErr w:type="spellStart"/>
      <w:r w:rsidRPr="00DF2D31">
        <w:rPr>
          <w:rStyle w:val="a7"/>
          <w:sz w:val="22"/>
          <w:szCs w:val="22"/>
          <w:u w:val="single"/>
        </w:rPr>
        <w:t>вироби</w:t>
      </w:r>
      <w:proofErr w:type="spellEnd"/>
      <w:r w:rsidRPr="00DF2D31">
        <w:rPr>
          <w:rStyle w:val="a7"/>
          <w:sz w:val="22"/>
          <w:szCs w:val="22"/>
          <w:u w:val="single"/>
        </w:rPr>
        <w:t xml:space="preserve"> </w:t>
      </w:r>
      <w:proofErr w:type="spellStart"/>
      <w:r w:rsidRPr="00DF2D31">
        <w:rPr>
          <w:rStyle w:val="a7"/>
          <w:sz w:val="22"/>
          <w:szCs w:val="22"/>
          <w:u w:val="single"/>
        </w:rPr>
        <w:t>медичного</w:t>
      </w:r>
      <w:proofErr w:type="spellEnd"/>
      <w:r w:rsidRPr="00DF2D31">
        <w:rPr>
          <w:rStyle w:val="a7"/>
          <w:sz w:val="22"/>
          <w:szCs w:val="22"/>
          <w:u w:val="single"/>
        </w:rPr>
        <w:t xml:space="preserve"> </w:t>
      </w:r>
      <w:proofErr w:type="spellStart"/>
      <w:r w:rsidRPr="00DF2D31">
        <w:rPr>
          <w:rStyle w:val="a7"/>
          <w:sz w:val="22"/>
          <w:szCs w:val="22"/>
          <w:u w:val="single"/>
        </w:rPr>
        <w:t>призначення</w:t>
      </w:r>
      <w:proofErr w:type="spellEnd"/>
      <w:r w:rsidRPr="00DF2D31">
        <w:rPr>
          <w:rStyle w:val="a7"/>
          <w:sz w:val="22"/>
          <w:szCs w:val="22"/>
          <w:u w:val="single"/>
        </w:rPr>
        <w:t xml:space="preserve"> </w:t>
      </w:r>
      <w:proofErr w:type="spellStart"/>
      <w:r w:rsidRPr="00DF2D31">
        <w:rPr>
          <w:rStyle w:val="a7"/>
          <w:sz w:val="22"/>
          <w:szCs w:val="22"/>
          <w:u w:val="single"/>
        </w:rPr>
        <w:t>різні</w:t>
      </w:r>
      <w:proofErr w:type="spellEnd"/>
      <w:r w:rsidRPr="00DF2D31">
        <w:rPr>
          <w:rStyle w:val="a7"/>
          <w:sz w:val="22"/>
          <w:szCs w:val="22"/>
          <w:u w:val="single"/>
        </w:rPr>
        <w:t xml:space="preserve"> (33191100-6) (код за НК 024:2023:38671 </w:t>
      </w:r>
      <w:proofErr w:type="spellStart"/>
      <w:r w:rsidRPr="00DF2D31">
        <w:rPr>
          <w:rStyle w:val="a7"/>
          <w:sz w:val="22"/>
          <w:szCs w:val="22"/>
          <w:u w:val="single"/>
        </w:rPr>
        <w:t>Стерилізатор</w:t>
      </w:r>
      <w:proofErr w:type="spellEnd"/>
      <w:r w:rsidRPr="00DF2D31">
        <w:rPr>
          <w:rStyle w:val="a7"/>
          <w:sz w:val="22"/>
          <w:szCs w:val="22"/>
          <w:u w:val="single"/>
        </w:rPr>
        <w:t xml:space="preserve"> </w:t>
      </w:r>
      <w:proofErr w:type="spellStart"/>
      <w:r w:rsidRPr="00DF2D31">
        <w:rPr>
          <w:rStyle w:val="a7"/>
          <w:sz w:val="22"/>
          <w:szCs w:val="22"/>
          <w:u w:val="single"/>
        </w:rPr>
        <w:t>паровий</w:t>
      </w:r>
      <w:proofErr w:type="spellEnd"/>
      <w:r w:rsidRPr="00DF2D31">
        <w:rPr>
          <w:rStyle w:val="a7"/>
          <w:sz w:val="22"/>
          <w:szCs w:val="22"/>
          <w:u w:val="single"/>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955"/>
        <w:gridCol w:w="1431"/>
        <w:gridCol w:w="992"/>
      </w:tblGrid>
      <w:tr w:rsidR="009521E9" w:rsidRPr="00DF2D31" w14:paraId="24BBD9DE" w14:textId="77777777" w:rsidTr="009521E9">
        <w:trPr>
          <w:trHeight w:val="20"/>
        </w:trPr>
        <w:tc>
          <w:tcPr>
            <w:tcW w:w="709" w:type="dxa"/>
            <w:shd w:val="clear" w:color="auto" w:fill="auto"/>
            <w:vAlign w:val="center"/>
            <w:hideMark/>
          </w:tcPr>
          <w:p w14:paraId="36D613B4" w14:textId="77777777" w:rsidR="009521E9" w:rsidRPr="00DF2D31" w:rsidRDefault="009521E9" w:rsidP="009521E9">
            <w:pPr>
              <w:jc w:val="center"/>
              <w:rPr>
                <w:rFonts w:ascii="Times New Roman" w:hAnsi="Times New Roman" w:cs="Times New Roman"/>
                <w:b/>
                <w:bCs/>
              </w:rPr>
            </w:pPr>
          </w:p>
          <w:p w14:paraId="4DBEC458" w14:textId="77777777" w:rsidR="009521E9" w:rsidRPr="00DF2D31" w:rsidRDefault="009521E9" w:rsidP="009521E9">
            <w:pPr>
              <w:jc w:val="center"/>
              <w:rPr>
                <w:rFonts w:ascii="Times New Roman" w:hAnsi="Times New Roman" w:cs="Times New Roman"/>
                <w:b/>
                <w:bCs/>
              </w:rPr>
            </w:pPr>
            <w:r w:rsidRPr="00DF2D31">
              <w:rPr>
                <w:rFonts w:ascii="Times New Roman" w:hAnsi="Times New Roman" w:cs="Times New Roman"/>
                <w:b/>
                <w:bCs/>
              </w:rPr>
              <w:t>№ з/п</w:t>
            </w:r>
          </w:p>
        </w:tc>
        <w:tc>
          <w:tcPr>
            <w:tcW w:w="3119" w:type="dxa"/>
            <w:shd w:val="clear" w:color="auto" w:fill="auto"/>
            <w:vAlign w:val="center"/>
            <w:hideMark/>
          </w:tcPr>
          <w:p w14:paraId="2A7F49A6" w14:textId="77777777" w:rsidR="009521E9" w:rsidRPr="00DF2D31" w:rsidRDefault="009521E9" w:rsidP="009521E9">
            <w:pPr>
              <w:jc w:val="center"/>
              <w:rPr>
                <w:rFonts w:ascii="Times New Roman" w:hAnsi="Times New Roman" w:cs="Times New Roman"/>
                <w:b/>
              </w:rPr>
            </w:pPr>
            <w:r w:rsidRPr="00DF2D31">
              <w:rPr>
                <w:rFonts w:ascii="Times New Roman" w:hAnsi="Times New Roman" w:cs="Times New Roman"/>
                <w:b/>
              </w:rPr>
              <w:t>Найменування медичного виробу</w:t>
            </w:r>
          </w:p>
        </w:tc>
        <w:tc>
          <w:tcPr>
            <w:tcW w:w="3955" w:type="dxa"/>
            <w:shd w:val="clear" w:color="auto" w:fill="auto"/>
            <w:vAlign w:val="center"/>
          </w:tcPr>
          <w:p w14:paraId="70392B6F" w14:textId="77777777" w:rsidR="009521E9" w:rsidRPr="00DF2D31" w:rsidRDefault="009521E9" w:rsidP="009521E9">
            <w:pPr>
              <w:jc w:val="center"/>
              <w:rPr>
                <w:rFonts w:ascii="Times New Roman" w:hAnsi="Times New Roman" w:cs="Times New Roman"/>
                <w:b/>
                <w:bCs/>
              </w:rPr>
            </w:pPr>
            <w:bookmarkStart w:id="1" w:name="_Hlk152738847"/>
            <w:bookmarkStart w:id="2" w:name="_Hlk144767176"/>
            <w:r w:rsidRPr="00DF2D31">
              <w:rPr>
                <w:rFonts w:ascii="Times New Roman" w:hAnsi="Times New Roman" w:cs="Times New Roman"/>
                <w:b/>
                <w:bCs/>
                <w:noProof/>
              </w:rPr>
              <w:t xml:space="preserve">НК 024:2023 </w:t>
            </w:r>
            <w:bookmarkEnd w:id="1"/>
            <w:r w:rsidRPr="00DF2D31">
              <w:rPr>
                <w:rFonts w:ascii="Times New Roman" w:hAnsi="Times New Roman" w:cs="Times New Roman"/>
                <w:b/>
                <w:bCs/>
                <w:noProof/>
              </w:rPr>
              <w:t>«Класифікатор медичних виробів»</w:t>
            </w:r>
            <w:bookmarkEnd w:id="2"/>
          </w:p>
        </w:tc>
        <w:tc>
          <w:tcPr>
            <w:tcW w:w="1431" w:type="dxa"/>
            <w:shd w:val="clear" w:color="auto" w:fill="auto"/>
            <w:vAlign w:val="center"/>
            <w:hideMark/>
          </w:tcPr>
          <w:p w14:paraId="5C444220" w14:textId="77777777" w:rsidR="009521E9" w:rsidRPr="00DF2D31" w:rsidRDefault="009521E9" w:rsidP="009521E9">
            <w:pPr>
              <w:jc w:val="center"/>
              <w:rPr>
                <w:rFonts w:ascii="Times New Roman" w:hAnsi="Times New Roman" w:cs="Times New Roman"/>
                <w:b/>
                <w:bCs/>
              </w:rPr>
            </w:pPr>
            <w:r w:rsidRPr="00DF2D31">
              <w:rPr>
                <w:rFonts w:ascii="Times New Roman" w:hAnsi="Times New Roman" w:cs="Times New Roman"/>
                <w:b/>
                <w:bCs/>
              </w:rPr>
              <w:t>Од. виміру</w:t>
            </w:r>
          </w:p>
        </w:tc>
        <w:tc>
          <w:tcPr>
            <w:tcW w:w="992" w:type="dxa"/>
            <w:shd w:val="clear" w:color="auto" w:fill="auto"/>
            <w:vAlign w:val="center"/>
            <w:hideMark/>
          </w:tcPr>
          <w:p w14:paraId="41A9A8C1" w14:textId="77777777" w:rsidR="009521E9" w:rsidRPr="00DF2D31" w:rsidRDefault="009521E9" w:rsidP="009521E9">
            <w:pPr>
              <w:jc w:val="center"/>
              <w:rPr>
                <w:rFonts w:ascii="Times New Roman" w:hAnsi="Times New Roman" w:cs="Times New Roman"/>
                <w:b/>
                <w:bCs/>
              </w:rPr>
            </w:pPr>
            <w:r w:rsidRPr="00DF2D31">
              <w:rPr>
                <w:rFonts w:ascii="Times New Roman" w:hAnsi="Times New Roman" w:cs="Times New Roman"/>
                <w:b/>
                <w:bCs/>
              </w:rPr>
              <w:t>Кіл-</w:t>
            </w:r>
            <w:proofErr w:type="spellStart"/>
            <w:r w:rsidRPr="00DF2D31">
              <w:rPr>
                <w:rFonts w:ascii="Times New Roman" w:hAnsi="Times New Roman" w:cs="Times New Roman"/>
                <w:b/>
                <w:bCs/>
              </w:rPr>
              <w:t>ть</w:t>
            </w:r>
            <w:proofErr w:type="spellEnd"/>
          </w:p>
        </w:tc>
      </w:tr>
      <w:tr w:rsidR="009521E9" w:rsidRPr="00DF2D31" w14:paraId="3B27D4A3" w14:textId="77777777" w:rsidTr="009521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A1E6C0" w14:textId="77777777" w:rsidR="009521E9" w:rsidRPr="00DF2D31" w:rsidRDefault="009521E9" w:rsidP="009521E9">
            <w:pPr>
              <w:jc w:val="center"/>
              <w:rPr>
                <w:rFonts w:ascii="Times New Roman" w:hAnsi="Times New Roman" w:cs="Times New Roman"/>
                <w:bCs/>
                <w:lang w:val="ru-RU"/>
              </w:rPr>
            </w:pPr>
            <w:r w:rsidRPr="00DF2D31">
              <w:rPr>
                <w:rFonts w:ascii="Times New Roman" w:hAnsi="Times New Roman" w:cs="Times New Roman"/>
                <w:bCs/>
                <w:lang w:val="en-US"/>
              </w:rPr>
              <w:t>1</w:t>
            </w:r>
            <w:r w:rsidRPr="00DF2D31">
              <w:rPr>
                <w:rFonts w:ascii="Times New Roman" w:hAnsi="Times New Roman" w:cs="Times New Roman"/>
                <w:bCs/>
                <w:lang w:val="ru-RU"/>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1E2A11" w14:textId="222F4304" w:rsidR="009521E9" w:rsidRPr="00DF2D31" w:rsidRDefault="00DF2D31" w:rsidP="009521E9">
            <w:pPr>
              <w:jc w:val="center"/>
              <w:rPr>
                <w:rFonts w:ascii="Times New Roman" w:hAnsi="Times New Roman" w:cs="Times New Roman"/>
              </w:rPr>
            </w:pPr>
            <w:r w:rsidRPr="00DF2D31">
              <w:rPr>
                <w:rStyle w:val="a7"/>
                <w:rFonts w:ascii="Times New Roman" w:hAnsi="Times New Roman" w:cs="Times New Roman"/>
                <w:b w:val="0"/>
              </w:rPr>
              <w:t>Стерилізатор паровий з автоматичним управлінням процесом стерилізації</w:t>
            </w:r>
          </w:p>
        </w:tc>
        <w:tc>
          <w:tcPr>
            <w:tcW w:w="3955" w:type="dxa"/>
            <w:tcBorders>
              <w:top w:val="single" w:sz="4" w:space="0" w:color="auto"/>
              <w:left w:val="single" w:sz="4" w:space="0" w:color="auto"/>
              <w:bottom w:val="single" w:sz="4" w:space="0" w:color="auto"/>
              <w:right w:val="single" w:sz="4" w:space="0" w:color="auto"/>
            </w:tcBorders>
            <w:shd w:val="clear" w:color="auto" w:fill="auto"/>
          </w:tcPr>
          <w:p w14:paraId="05A72D74" w14:textId="77777777" w:rsidR="00DF2D31" w:rsidRPr="00DF2D31" w:rsidRDefault="00DF2D31" w:rsidP="009521E9">
            <w:pPr>
              <w:jc w:val="center"/>
              <w:rPr>
                <w:rStyle w:val="a7"/>
                <w:rFonts w:ascii="Times New Roman" w:hAnsi="Times New Roman" w:cs="Times New Roman"/>
                <w:b w:val="0"/>
              </w:rPr>
            </w:pPr>
          </w:p>
          <w:p w14:paraId="0340B19C" w14:textId="2E5B7513" w:rsidR="009521E9" w:rsidRPr="00DF2D31" w:rsidRDefault="00DF2D31" w:rsidP="009521E9">
            <w:pPr>
              <w:jc w:val="center"/>
              <w:rPr>
                <w:rFonts w:ascii="Times New Roman" w:hAnsi="Times New Roman" w:cs="Times New Roman"/>
                <w:bCs/>
                <w:noProof/>
              </w:rPr>
            </w:pPr>
            <w:r w:rsidRPr="00DF2D31">
              <w:rPr>
                <w:rStyle w:val="a7"/>
                <w:rFonts w:ascii="Times New Roman" w:hAnsi="Times New Roman" w:cs="Times New Roman"/>
                <w:b w:val="0"/>
              </w:rPr>
              <w:t>38671 Стерилізатор паровий</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3EA6292" w14:textId="77777777" w:rsidR="009521E9" w:rsidRPr="00DF2D31" w:rsidRDefault="009521E9" w:rsidP="009521E9">
            <w:pPr>
              <w:jc w:val="center"/>
              <w:rPr>
                <w:rFonts w:ascii="Times New Roman" w:hAnsi="Times New Roman" w:cs="Times New Roman"/>
                <w:bCs/>
              </w:rPr>
            </w:pPr>
            <w:r w:rsidRPr="00DF2D31">
              <w:rPr>
                <w:rFonts w:ascii="Times New Roman"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D45E06" w14:textId="7D987F67" w:rsidR="009521E9" w:rsidRPr="00DF2D31" w:rsidRDefault="00DF2D31" w:rsidP="009521E9">
            <w:pPr>
              <w:jc w:val="center"/>
              <w:rPr>
                <w:rFonts w:ascii="Times New Roman" w:hAnsi="Times New Roman" w:cs="Times New Roman"/>
                <w:bCs/>
              </w:rPr>
            </w:pPr>
            <w:r w:rsidRPr="00DF2D31">
              <w:rPr>
                <w:rFonts w:ascii="Times New Roman" w:hAnsi="Times New Roman" w:cs="Times New Roman"/>
                <w:bCs/>
              </w:rPr>
              <w:t>1</w:t>
            </w:r>
          </w:p>
        </w:tc>
      </w:tr>
    </w:tbl>
    <w:p w14:paraId="3255D3DD" w14:textId="52A8EC66" w:rsidR="007E280C" w:rsidRPr="00DF2D31" w:rsidRDefault="007E280C" w:rsidP="007E280C">
      <w:pPr>
        <w:pStyle w:val="af5"/>
        <w:spacing w:before="100" w:beforeAutospacing="1" w:after="100" w:afterAutospacing="1"/>
        <w:jc w:val="center"/>
        <w:rPr>
          <w:b/>
          <w:bCs/>
          <w:sz w:val="22"/>
          <w:szCs w:val="22"/>
          <w:lang w:val="uk-UA"/>
        </w:rPr>
      </w:pPr>
      <w:r w:rsidRPr="00DF2D31">
        <w:rPr>
          <w:b/>
          <w:bCs/>
          <w:sz w:val="22"/>
          <w:szCs w:val="22"/>
          <w:lang w:val="uk-UA"/>
        </w:rPr>
        <w:t>Загальні вимоги:</w:t>
      </w:r>
    </w:p>
    <w:p w14:paraId="50C151D8" w14:textId="498A4B22" w:rsidR="00DF2D31" w:rsidRPr="00DF2D31" w:rsidRDefault="00DF2D31" w:rsidP="00DF2D31">
      <w:pPr>
        <w:jc w:val="both"/>
        <w:rPr>
          <w:rFonts w:ascii="Times New Roman" w:hAnsi="Times New Roman" w:cs="Times New Roman"/>
          <w:b/>
          <w:sz w:val="21"/>
          <w:szCs w:val="21"/>
        </w:rPr>
      </w:pPr>
      <w:r w:rsidRPr="00DF2D31">
        <w:rPr>
          <w:rFonts w:ascii="Times New Roman" w:hAnsi="Times New Roman" w:cs="Times New Roman"/>
          <w:sz w:val="21"/>
          <w:szCs w:val="21"/>
        </w:rPr>
        <w:t>1. Товар, запропонований Учасником, повинен відповідати медико–технічним вимогам, встановленим в Технічній специфікації,</w:t>
      </w:r>
      <w:r w:rsidRPr="00DF2D31">
        <w:rPr>
          <w:rFonts w:ascii="Times New Roman" w:hAnsi="Times New Roman" w:cs="Times New Roman"/>
          <w:b/>
          <w:sz w:val="21"/>
          <w:szCs w:val="21"/>
        </w:rPr>
        <w:t xml:space="preserve"> </w:t>
      </w:r>
      <w:r w:rsidRPr="00DF2D31">
        <w:rPr>
          <w:rFonts w:ascii="Times New Roman" w:hAnsi="Times New Roman" w:cs="Times New Roman"/>
          <w:sz w:val="21"/>
          <w:szCs w:val="21"/>
        </w:rPr>
        <w:t xml:space="preserve">викладеній у даному додатку до Документації. </w:t>
      </w:r>
    </w:p>
    <w:p w14:paraId="236D992C" w14:textId="77777777" w:rsidR="00DF2D31" w:rsidRPr="00DF2D31" w:rsidRDefault="00DF2D31" w:rsidP="00DF2D31">
      <w:pPr>
        <w:ind w:left="-32" w:right="15"/>
        <w:jc w:val="both"/>
        <w:textAlignment w:val="baseline"/>
        <w:rPr>
          <w:rFonts w:ascii="Times New Roman" w:hAnsi="Times New Roman" w:cs="Times New Roman"/>
          <w:sz w:val="21"/>
          <w:szCs w:val="21"/>
          <w:lang w:eastAsia="ru-RU"/>
        </w:rPr>
      </w:pPr>
      <w:r w:rsidRPr="00DF2D31">
        <w:rPr>
          <w:rFonts w:ascii="Times New Roman" w:hAnsi="Times New Roman" w:cs="Times New Roman"/>
          <w:i/>
          <w:sz w:val="21"/>
          <w:szCs w:val="21"/>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DF2D31">
        <w:rPr>
          <w:rFonts w:ascii="Times New Roman" w:hAnsi="Times New Roman" w:cs="Times New Roman"/>
          <w:sz w:val="21"/>
          <w:szCs w:val="21"/>
        </w:rPr>
        <w:t>ії:</w:t>
      </w:r>
      <w:r w:rsidRPr="00DF2D31">
        <w:rPr>
          <w:rFonts w:ascii="Times New Roman" w:hAnsi="Times New Roman" w:cs="Times New Roman"/>
          <w:i/>
          <w:sz w:val="21"/>
          <w:szCs w:val="21"/>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sidRPr="00DF2D31">
        <w:rPr>
          <w:rFonts w:ascii="Times New Roman" w:hAnsi="Times New Roman" w:cs="Times New Roman"/>
          <w:sz w:val="21"/>
          <w:szCs w:val="21"/>
        </w:rPr>
        <w:t>.</w:t>
      </w:r>
    </w:p>
    <w:p w14:paraId="3E99EE52" w14:textId="77777777" w:rsidR="00DF2D31" w:rsidRPr="00DF2D31" w:rsidRDefault="00DF2D31" w:rsidP="00DF2D31">
      <w:pPr>
        <w:tabs>
          <w:tab w:val="left" w:pos="284"/>
        </w:tabs>
        <w:spacing w:line="276" w:lineRule="auto"/>
        <w:jc w:val="both"/>
        <w:rPr>
          <w:rFonts w:ascii="Times New Roman" w:hAnsi="Times New Roman" w:cs="Times New Roman"/>
          <w:sz w:val="21"/>
          <w:szCs w:val="21"/>
        </w:rPr>
      </w:pPr>
      <w:r w:rsidRPr="00DF2D31">
        <w:rPr>
          <w:rFonts w:ascii="Times New Roman" w:hAnsi="Times New Roman" w:cs="Times New Roman"/>
          <w:sz w:val="21"/>
          <w:szCs w:val="21"/>
        </w:rPr>
        <w:t>2. Товар, запропонований Учасником, повинен бути введений в обіг відповідно до законодавства України у сфері технічного регулювання та оцінки відповідності, у передбаченому законодавством порядку.</w:t>
      </w:r>
    </w:p>
    <w:p w14:paraId="3258A89D" w14:textId="77777777" w:rsidR="00DF2D31" w:rsidRPr="00DF2D31" w:rsidRDefault="00DF2D31" w:rsidP="00DF2D31">
      <w:pPr>
        <w:tabs>
          <w:tab w:val="left" w:pos="284"/>
        </w:tabs>
        <w:jc w:val="both"/>
        <w:rPr>
          <w:rFonts w:ascii="Times New Roman" w:hAnsi="Times New Roman" w:cs="Times New Roman"/>
          <w:i/>
          <w:sz w:val="21"/>
          <w:szCs w:val="21"/>
        </w:rPr>
      </w:pPr>
      <w:r w:rsidRPr="00DF2D31">
        <w:rPr>
          <w:rFonts w:ascii="Times New Roman" w:hAnsi="Times New Roman" w:cs="Times New Roman"/>
          <w:i/>
          <w:sz w:val="21"/>
          <w:szCs w:val="21"/>
        </w:rPr>
        <w:t>На підтвердження Учасник повинен надати:</w:t>
      </w:r>
    </w:p>
    <w:p w14:paraId="0E496D4C" w14:textId="77777777" w:rsidR="00DF2D31" w:rsidRPr="00DF2D31" w:rsidRDefault="00DF2D31" w:rsidP="00DF2D31">
      <w:pPr>
        <w:tabs>
          <w:tab w:val="left" w:pos="284"/>
        </w:tabs>
        <w:jc w:val="both"/>
        <w:rPr>
          <w:rFonts w:ascii="Times New Roman" w:hAnsi="Times New Roman" w:cs="Times New Roman"/>
          <w:i/>
          <w:sz w:val="21"/>
          <w:szCs w:val="21"/>
        </w:rPr>
      </w:pPr>
      <w:r w:rsidRPr="00DF2D31">
        <w:rPr>
          <w:rFonts w:ascii="Times New Roman" w:hAnsi="Times New Roman" w:cs="Times New Roman"/>
          <w:i/>
          <w:sz w:val="21"/>
          <w:szCs w:val="21"/>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31F2C36B" w14:textId="77777777" w:rsidR="00DF2D31" w:rsidRPr="00DF2D31" w:rsidRDefault="00DF2D31" w:rsidP="00DF2D31">
      <w:pPr>
        <w:tabs>
          <w:tab w:val="left" w:pos="284"/>
        </w:tabs>
        <w:jc w:val="both"/>
        <w:rPr>
          <w:rFonts w:ascii="Times New Roman" w:hAnsi="Times New Roman" w:cs="Times New Roman"/>
          <w:i/>
          <w:sz w:val="21"/>
          <w:szCs w:val="21"/>
        </w:rPr>
      </w:pPr>
      <w:r w:rsidRPr="00DF2D31">
        <w:rPr>
          <w:rFonts w:ascii="Times New Roman" w:hAnsi="Times New Roman" w:cs="Times New Roman"/>
          <w:i/>
          <w:sz w:val="21"/>
          <w:szCs w:val="21"/>
        </w:rPr>
        <w:t xml:space="preserve">б) гарантійний лист від Учасника, що на запропонований ним товар копії документів визначених </w:t>
      </w:r>
      <w:proofErr w:type="spellStart"/>
      <w:r w:rsidRPr="00DF2D31">
        <w:rPr>
          <w:rFonts w:ascii="Times New Roman" w:hAnsi="Times New Roman" w:cs="Times New Roman"/>
          <w:i/>
          <w:sz w:val="21"/>
          <w:szCs w:val="21"/>
        </w:rPr>
        <w:t>п.п</w:t>
      </w:r>
      <w:proofErr w:type="spellEnd"/>
      <w:r w:rsidRPr="00DF2D31">
        <w:rPr>
          <w:rFonts w:ascii="Times New Roman" w:hAnsi="Times New Roman" w:cs="Times New Roman"/>
          <w:i/>
          <w:sz w:val="21"/>
          <w:szCs w:val="21"/>
        </w:rPr>
        <w:t>. (а) п.2 загальних вимог цього Додатку, будуть надані при постачанні товару.</w:t>
      </w:r>
    </w:p>
    <w:p w14:paraId="493FAC4C" w14:textId="77777777" w:rsidR="00DF2D31" w:rsidRPr="00DF2D31" w:rsidRDefault="00DF2D31" w:rsidP="00DF2D31">
      <w:pPr>
        <w:tabs>
          <w:tab w:val="left" w:pos="284"/>
        </w:tabs>
        <w:spacing w:line="276" w:lineRule="auto"/>
        <w:jc w:val="both"/>
        <w:rPr>
          <w:rFonts w:ascii="Times New Roman" w:hAnsi="Times New Roman" w:cs="Times New Roman"/>
          <w:sz w:val="21"/>
          <w:szCs w:val="21"/>
        </w:rPr>
      </w:pPr>
      <w:r w:rsidRPr="00DF2D31">
        <w:rPr>
          <w:rFonts w:ascii="Times New Roman" w:hAnsi="Times New Roman" w:cs="Times New Roman"/>
          <w:sz w:val="21"/>
          <w:szCs w:val="21"/>
        </w:rPr>
        <w:t>3. Гарантійний термін (строк) товару, запропонованого Учасником повинен становити не менше 12 місяців з дня введення в експлуатацію. Товар повинен бути новим, та таким, що раніше не експлуатувався та не використовувався.</w:t>
      </w:r>
    </w:p>
    <w:p w14:paraId="2AC1C3F1" w14:textId="77777777" w:rsidR="00DF2D31" w:rsidRPr="00DF2D31" w:rsidRDefault="00DF2D31" w:rsidP="00DF2D31">
      <w:pPr>
        <w:tabs>
          <w:tab w:val="left" w:pos="284"/>
        </w:tabs>
        <w:jc w:val="both"/>
        <w:rPr>
          <w:rFonts w:ascii="Times New Roman" w:hAnsi="Times New Roman" w:cs="Times New Roman"/>
          <w:sz w:val="21"/>
          <w:szCs w:val="21"/>
        </w:rPr>
      </w:pPr>
      <w:r w:rsidRPr="00DF2D31">
        <w:rPr>
          <w:rFonts w:ascii="Times New Roman" w:hAnsi="Times New Roman" w:cs="Times New Roman"/>
          <w:i/>
          <w:sz w:val="21"/>
          <w:szCs w:val="21"/>
        </w:rPr>
        <w:t>На підтвердження Учасник повинен надати оригінал листа, в якому він повинен зазначити гарантійний термін (строк),</w:t>
      </w:r>
      <w:r w:rsidRPr="00DF2D31">
        <w:rPr>
          <w:rFonts w:ascii="Times New Roman" w:hAnsi="Times New Roman" w:cs="Times New Roman"/>
          <w:sz w:val="21"/>
          <w:szCs w:val="21"/>
        </w:rPr>
        <w:t xml:space="preserve"> </w:t>
      </w:r>
      <w:r w:rsidRPr="00DF2D31">
        <w:rPr>
          <w:rFonts w:ascii="Times New Roman" w:hAnsi="Times New Roman" w:cs="Times New Roman"/>
          <w:i/>
          <w:sz w:val="21"/>
          <w:szCs w:val="21"/>
        </w:rPr>
        <w:t>запропонованого ним товару та відповідність іншим вимогам зазначеним в даному пункті</w:t>
      </w:r>
      <w:r w:rsidRPr="00DF2D31">
        <w:rPr>
          <w:rFonts w:ascii="Times New Roman" w:hAnsi="Times New Roman" w:cs="Times New Roman"/>
          <w:sz w:val="21"/>
          <w:szCs w:val="21"/>
        </w:rPr>
        <w:t>.</w:t>
      </w:r>
    </w:p>
    <w:p w14:paraId="6686B057" w14:textId="77777777" w:rsidR="00DF2D31" w:rsidRPr="00DF2D31" w:rsidRDefault="00DF2D31" w:rsidP="00DF2D31">
      <w:pPr>
        <w:tabs>
          <w:tab w:val="left" w:pos="284"/>
        </w:tabs>
        <w:spacing w:line="276" w:lineRule="auto"/>
        <w:jc w:val="both"/>
        <w:rPr>
          <w:rFonts w:ascii="Times New Roman" w:hAnsi="Times New Roman" w:cs="Times New Roman"/>
          <w:sz w:val="21"/>
          <w:szCs w:val="21"/>
        </w:rPr>
      </w:pPr>
      <w:r w:rsidRPr="00DF2D31">
        <w:rPr>
          <w:rFonts w:ascii="Times New Roman" w:hAnsi="Times New Roman" w:cs="Times New Roman"/>
          <w:sz w:val="21"/>
          <w:szCs w:val="21"/>
        </w:rPr>
        <w:t>4.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5827F7DC" w14:textId="77777777" w:rsidR="00DF2D31" w:rsidRPr="00DF2D31" w:rsidRDefault="00DF2D31" w:rsidP="00DF2D31">
      <w:pPr>
        <w:tabs>
          <w:tab w:val="left" w:pos="284"/>
        </w:tabs>
        <w:jc w:val="both"/>
        <w:rPr>
          <w:rFonts w:ascii="Times New Roman" w:hAnsi="Times New Roman" w:cs="Times New Roman"/>
          <w:sz w:val="21"/>
          <w:szCs w:val="21"/>
        </w:rPr>
      </w:pPr>
      <w:r w:rsidRPr="00DF2D31">
        <w:rPr>
          <w:rFonts w:ascii="Times New Roman" w:hAnsi="Times New Roman" w:cs="Times New Roman"/>
          <w:i/>
          <w:sz w:val="21"/>
          <w:szCs w:val="21"/>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105C8F3D" w14:textId="77777777" w:rsidR="00DF2D31" w:rsidRPr="00DF2D31" w:rsidRDefault="00DF2D31" w:rsidP="00DF2D31">
      <w:pPr>
        <w:tabs>
          <w:tab w:val="left" w:pos="284"/>
        </w:tabs>
        <w:spacing w:line="276" w:lineRule="auto"/>
        <w:jc w:val="both"/>
        <w:rPr>
          <w:rFonts w:ascii="Times New Roman" w:hAnsi="Times New Roman" w:cs="Times New Roman"/>
          <w:i/>
          <w:sz w:val="21"/>
          <w:szCs w:val="21"/>
        </w:rPr>
      </w:pPr>
      <w:r w:rsidRPr="00DF2D31">
        <w:rPr>
          <w:rFonts w:ascii="Times New Roman" w:hAnsi="Times New Roman" w:cs="Times New Roman"/>
          <w:sz w:val="21"/>
          <w:szCs w:val="21"/>
        </w:rPr>
        <w:t>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DF2D31">
        <w:rPr>
          <w:rFonts w:ascii="Times New Roman" w:hAnsi="Times New Roman" w:cs="Times New Roman"/>
          <w:i/>
          <w:sz w:val="21"/>
          <w:szCs w:val="21"/>
        </w:rPr>
        <w:t xml:space="preserve"> </w:t>
      </w:r>
    </w:p>
    <w:p w14:paraId="49EFC23E" w14:textId="77777777" w:rsidR="00DF2D31" w:rsidRPr="00DF2D31" w:rsidRDefault="00DF2D31" w:rsidP="00DF2D31">
      <w:pPr>
        <w:tabs>
          <w:tab w:val="left" w:pos="284"/>
        </w:tabs>
        <w:jc w:val="both"/>
        <w:rPr>
          <w:rFonts w:ascii="Times New Roman" w:hAnsi="Times New Roman" w:cs="Times New Roman"/>
          <w:bCs/>
          <w:sz w:val="21"/>
          <w:szCs w:val="21"/>
        </w:rPr>
      </w:pPr>
      <w:r w:rsidRPr="00DF2D31">
        <w:rPr>
          <w:rFonts w:ascii="Times New Roman" w:hAnsi="Times New Roman" w:cs="Times New Roman"/>
          <w:i/>
          <w:sz w:val="21"/>
          <w:szCs w:val="21"/>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DF2D31">
        <w:rPr>
          <w:rFonts w:ascii="Times New Roman" w:hAnsi="Times New Roman" w:cs="Times New Roman"/>
          <w:bCs/>
          <w:i/>
          <w:sz w:val="21"/>
          <w:szCs w:val="21"/>
        </w:rPr>
        <w:t>Лист повинен включати в себе: назву Учасника, номер оголошення, а також назву предмета закупівлі</w:t>
      </w:r>
      <w:r w:rsidRPr="00DF2D31">
        <w:rPr>
          <w:rFonts w:ascii="Times New Roman" w:hAnsi="Times New Roman" w:cs="Times New Roman"/>
          <w:bCs/>
          <w:sz w:val="21"/>
          <w:szCs w:val="21"/>
        </w:rPr>
        <w:t>.</w:t>
      </w:r>
    </w:p>
    <w:p w14:paraId="0DFBAF60" w14:textId="641A71C2" w:rsidR="00DF2D31" w:rsidRPr="00DF2D31" w:rsidRDefault="00DF2D31" w:rsidP="00DF2D31">
      <w:pPr>
        <w:spacing w:line="240" w:lineRule="atLeast"/>
        <w:jc w:val="both"/>
        <w:rPr>
          <w:rFonts w:ascii="Times New Roman" w:hAnsi="Times New Roman" w:cs="Times New Roman"/>
          <w:sz w:val="21"/>
          <w:szCs w:val="21"/>
        </w:rPr>
      </w:pPr>
      <w:r w:rsidRPr="00DF2D31">
        <w:rPr>
          <w:rFonts w:ascii="Times New Roman" w:hAnsi="Times New Roman" w:cs="Times New Roman"/>
          <w:bCs/>
          <w:sz w:val="21"/>
          <w:szCs w:val="21"/>
        </w:rPr>
        <w:t>6.</w:t>
      </w:r>
      <w:r w:rsidRPr="00DF2D31">
        <w:rPr>
          <w:rFonts w:ascii="Times New Roman" w:hAnsi="Times New Roman" w:cs="Times New Roman"/>
          <w:sz w:val="21"/>
          <w:szCs w:val="21"/>
        </w:rPr>
        <w:t>Учасник повинен провести кваліфіковане навчання працівників Замовника по користуванню запропонованим обладнанням.</w:t>
      </w:r>
    </w:p>
    <w:p w14:paraId="0B83AA1B" w14:textId="77777777" w:rsidR="00DF2D31" w:rsidRPr="00DF2D31" w:rsidRDefault="00DF2D31" w:rsidP="00DF2D31">
      <w:pPr>
        <w:spacing w:line="240" w:lineRule="atLeast"/>
        <w:jc w:val="both"/>
        <w:rPr>
          <w:rFonts w:ascii="Times New Roman" w:hAnsi="Times New Roman" w:cs="Times New Roman"/>
          <w:sz w:val="21"/>
          <w:szCs w:val="21"/>
        </w:rPr>
      </w:pPr>
      <w:r w:rsidRPr="00DF2D31">
        <w:rPr>
          <w:rFonts w:ascii="Times New Roman" w:hAnsi="Times New Roman" w:cs="Times New Roman"/>
          <w:i/>
          <w:sz w:val="21"/>
          <w:szCs w:val="21"/>
        </w:rPr>
        <w:t>На підтвердження Учасник повинен надати гарантійний лист про забезпечення навчання персоналу Замовника по користуванню (керуванню) обладнанням за місцем його експлуатації</w:t>
      </w:r>
      <w:r w:rsidRPr="00DF2D31">
        <w:rPr>
          <w:rFonts w:ascii="Times New Roman" w:hAnsi="Times New Roman" w:cs="Times New Roman"/>
          <w:sz w:val="21"/>
          <w:szCs w:val="21"/>
        </w:rPr>
        <w:t>.</w:t>
      </w:r>
    </w:p>
    <w:p w14:paraId="71203F0B" w14:textId="77777777" w:rsidR="00DF2D31" w:rsidRDefault="00DF2D31" w:rsidP="00DF2D31">
      <w:pPr>
        <w:widowControl w:val="0"/>
        <w:tabs>
          <w:tab w:val="left" w:pos="851"/>
        </w:tabs>
        <w:autoSpaceDE w:val="0"/>
        <w:autoSpaceDN w:val="0"/>
        <w:adjustRightInd w:val="0"/>
        <w:spacing w:line="240" w:lineRule="atLeast"/>
        <w:ind w:right="142"/>
        <w:jc w:val="both"/>
        <w:rPr>
          <w:rFonts w:ascii="Times New Roman" w:hAnsi="Times New Roman" w:cs="Times New Roman"/>
          <w:sz w:val="21"/>
          <w:szCs w:val="21"/>
        </w:rPr>
      </w:pPr>
      <w:r w:rsidRPr="00DF2D31">
        <w:rPr>
          <w:rFonts w:ascii="Times New Roman" w:hAnsi="Times New Roman" w:cs="Times New Roman"/>
          <w:sz w:val="21"/>
          <w:szCs w:val="21"/>
        </w:rPr>
        <w:t>7. Проведення доставки, інсталяції та пуску обладнання за рахунок Учасника.</w:t>
      </w:r>
    </w:p>
    <w:p w14:paraId="3581D47B" w14:textId="39616F01" w:rsidR="00DF2D31" w:rsidRDefault="00DF2D31" w:rsidP="00DF2D31">
      <w:pPr>
        <w:widowControl w:val="0"/>
        <w:tabs>
          <w:tab w:val="left" w:pos="851"/>
        </w:tabs>
        <w:autoSpaceDE w:val="0"/>
        <w:autoSpaceDN w:val="0"/>
        <w:adjustRightInd w:val="0"/>
        <w:spacing w:line="240" w:lineRule="atLeast"/>
        <w:ind w:right="142"/>
        <w:jc w:val="both"/>
        <w:rPr>
          <w:rFonts w:ascii="Times New Roman" w:hAnsi="Times New Roman" w:cs="Times New Roman"/>
          <w:i/>
          <w:sz w:val="21"/>
          <w:szCs w:val="21"/>
        </w:rPr>
      </w:pPr>
      <w:r w:rsidRPr="00DF2D31">
        <w:rPr>
          <w:rFonts w:ascii="Times New Roman" w:hAnsi="Times New Roman" w:cs="Times New Roman"/>
          <w:i/>
          <w:sz w:val="21"/>
          <w:szCs w:val="21"/>
        </w:rPr>
        <w:t>На підтвердження Учасник повинен надати лист у довільний формі</w:t>
      </w:r>
      <w:r>
        <w:rPr>
          <w:rFonts w:ascii="Times New Roman" w:hAnsi="Times New Roman" w:cs="Times New Roman"/>
          <w:i/>
          <w:sz w:val="21"/>
          <w:szCs w:val="21"/>
        </w:rPr>
        <w:t>,</w:t>
      </w:r>
      <w:r w:rsidRPr="00DF2D31">
        <w:rPr>
          <w:rFonts w:ascii="Times New Roman" w:hAnsi="Times New Roman" w:cs="Times New Roman"/>
          <w:i/>
          <w:sz w:val="21"/>
          <w:szCs w:val="21"/>
        </w:rPr>
        <w:t xml:space="preserve"> в якому зазначити, що запропонований Товар буде доставлено та інстальовано за рахунок Учасника.</w:t>
      </w:r>
    </w:p>
    <w:p w14:paraId="69EC5898" w14:textId="2B0FBA41" w:rsidR="00DF2D31" w:rsidRDefault="00DF2D31" w:rsidP="00DF2D31">
      <w:pPr>
        <w:widowControl w:val="0"/>
        <w:tabs>
          <w:tab w:val="left" w:pos="851"/>
        </w:tabs>
        <w:autoSpaceDE w:val="0"/>
        <w:autoSpaceDN w:val="0"/>
        <w:adjustRightInd w:val="0"/>
        <w:spacing w:line="240" w:lineRule="atLeast"/>
        <w:ind w:right="142"/>
        <w:jc w:val="both"/>
        <w:rPr>
          <w:b/>
          <w:bCs/>
          <w:sz w:val="21"/>
          <w:szCs w:val="21"/>
        </w:rPr>
      </w:pPr>
    </w:p>
    <w:p w14:paraId="15690CD5" w14:textId="77777777" w:rsidR="00DF2D31" w:rsidRPr="00DF2D31" w:rsidRDefault="00DF2D31" w:rsidP="00DF2D31">
      <w:pPr>
        <w:widowControl w:val="0"/>
        <w:tabs>
          <w:tab w:val="left" w:pos="851"/>
        </w:tabs>
        <w:autoSpaceDE w:val="0"/>
        <w:autoSpaceDN w:val="0"/>
        <w:adjustRightInd w:val="0"/>
        <w:spacing w:line="240" w:lineRule="atLeast"/>
        <w:ind w:right="142"/>
        <w:jc w:val="both"/>
        <w:rPr>
          <w:b/>
          <w:bCs/>
          <w:sz w:val="21"/>
          <w:szCs w:val="21"/>
        </w:rPr>
      </w:pPr>
    </w:p>
    <w:p w14:paraId="2D05C0A5" w14:textId="7A1E0A36" w:rsidR="007E280C" w:rsidRDefault="00AE2CE0" w:rsidP="00AE2CE0">
      <w:pPr>
        <w:pBdr>
          <w:top w:val="nil"/>
          <w:left w:val="nil"/>
          <w:bottom w:val="nil"/>
          <w:right w:val="nil"/>
          <w:between w:val="nil"/>
        </w:pBdr>
        <w:ind w:hanging="2"/>
        <w:jc w:val="center"/>
        <w:rPr>
          <w:rFonts w:ascii="Times New Roman" w:eastAsia="Times New Roman" w:hAnsi="Times New Roman" w:cs="Times New Roman"/>
          <w:b/>
          <w:color w:val="000000"/>
          <w:sz w:val="24"/>
          <w:szCs w:val="24"/>
        </w:rPr>
      </w:pPr>
      <w:r w:rsidRPr="007E280C">
        <w:rPr>
          <w:rFonts w:ascii="Times New Roman" w:eastAsia="Times New Roman" w:hAnsi="Times New Roman" w:cs="Times New Roman"/>
          <w:b/>
          <w:color w:val="000000"/>
          <w:sz w:val="24"/>
          <w:szCs w:val="24"/>
        </w:rPr>
        <w:lastRenderedPageBreak/>
        <w:t>Медико – технічні вимоги</w:t>
      </w:r>
      <w:r>
        <w:rPr>
          <w:rFonts w:ascii="Times New Roman" w:eastAsia="Times New Roman" w:hAnsi="Times New Roman" w:cs="Times New Roman"/>
          <w:b/>
          <w:color w:val="000000"/>
          <w:sz w:val="24"/>
          <w:szCs w:val="24"/>
        </w:rPr>
        <w:t>:</w:t>
      </w:r>
    </w:p>
    <w:tbl>
      <w:tblPr>
        <w:tblpPr w:leftFromText="180" w:rightFromText="180" w:vertAnchor="page" w:horzAnchor="margin" w:tblpXSpec="center" w:tblpY="206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3"/>
        <w:gridCol w:w="3113"/>
      </w:tblGrid>
      <w:tr w:rsidR="009250F4" w:rsidRPr="007E4051" w14:paraId="454CF497" w14:textId="77777777" w:rsidTr="009250F4">
        <w:trPr>
          <w:trHeight w:val="844"/>
        </w:trPr>
        <w:tc>
          <w:tcPr>
            <w:tcW w:w="7093" w:type="dxa"/>
            <w:vAlign w:val="center"/>
          </w:tcPr>
          <w:p w14:paraId="6EEB13A0" w14:textId="6C7744CB" w:rsidR="009250F4" w:rsidRPr="009250F4" w:rsidRDefault="009250F4" w:rsidP="009250F4">
            <w:pPr>
              <w:jc w:val="center"/>
              <w:rPr>
                <w:rFonts w:ascii="Times New Roman" w:hAnsi="Times New Roman" w:cs="Times New Roman"/>
                <w:b/>
                <w:sz w:val="20"/>
                <w:szCs w:val="20"/>
              </w:rPr>
            </w:pPr>
            <w:r w:rsidRPr="009250F4">
              <w:rPr>
                <w:rFonts w:ascii="Times New Roman" w:hAnsi="Times New Roman" w:cs="Times New Roman"/>
                <w:b/>
                <w:sz w:val="20"/>
                <w:szCs w:val="20"/>
              </w:rPr>
              <w:t>В</w:t>
            </w:r>
            <w:r>
              <w:rPr>
                <w:rFonts w:ascii="Times New Roman" w:hAnsi="Times New Roman" w:cs="Times New Roman"/>
                <w:b/>
                <w:sz w:val="20"/>
                <w:szCs w:val="20"/>
              </w:rPr>
              <w:t>имоги</w:t>
            </w:r>
          </w:p>
        </w:tc>
        <w:tc>
          <w:tcPr>
            <w:tcW w:w="3113" w:type="dxa"/>
          </w:tcPr>
          <w:p w14:paraId="4B5CE1BD" w14:textId="77777777" w:rsidR="009250F4" w:rsidRPr="009250F4" w:rsidRDefault="009250F4" w:rsidP="00B93253">
            <w:pPr>
              <w:jc w:val="center"/>
              <w:rPr>
                <w:rFonts w:ascii="Times New Roman" w:hAnsi="Times New Roman" w:cs="Times New Roman"/>
                <w:b/>
                <w:sz w:val="20"/>
                <w:szCs w:val="20"/>
              </w:rPr>
            </w:pPr>
            <w:r w:rsidRPr="009250F4">
              <w:rPr>
                <w:rFonts w:ascii="Times New Roman" w:hAnsi="Times New Roman" w:cs="Times New Roman"/>
                <w:b/>
                <w:bCs/>
                <w:sz w:val="20"/>
                <w:szCs w:val="20"/>
              </w:rPr>
              <w:t xml:space="preserve">Відповідність, згідно   </w:t>
            </w:r>
            <w:proofErr w:type="spellStart"/>
            <w:r w:rsidRPr="009250F4">
              <w:rPr>
                <w:rFonts w:ascii="Times New Roman" w:hAnsi="Times New Roman" w:cs="Times New Roman"/>
                <w:b/>
                <w:bCs/>
                <w:sz w:val="20"/>
                <w:szCs w:val="20"/>
              </w:rPr>
              <w:t>експлуатаціної</w:t>
            </w:r>
            <w:proofErr w:type="spellEnd"/>
            <w:r w:rsidRPr="009250F4">
              <w:rPr>
                <w:rFonts w:ascii="Times New Roman" w:hAnsi="Times New Roman" w:cs="Times New Roman"/>
                <w:b/>
                <w:bCs/>
                <w:sz w:val="20"/>
                <w:szCs w:val="20"/>
              </w:rPr>
              <w:t xml:space="preserve"> документації, номер </w:t>
            </w:r>
            <w:proofErr w:type="spellStart"/>
            <w:r w:rsidRPr="009250F4">
              <w:rPr>
                <w:rFonts w:ascii="Times New Roman" w:hAnsi="Times New Roman" w:cs="Times New Roman"/>
                <w:b/>
                <w:bCs/>
                <w:sz w:val="20"/>
                <w:szCs w:val="20"/>
              </w:rPr>
              <w:t>пункта</w:t>
            </w:r>
            <w:proofErr w:type="spellEnd"/>
            <w:r w:rsidRPr="009250F4">
              <w:rPr>
                <w:rFonts w:ascii="Times New Roman" w:hAnsi="Times New Roman" w:cs="Times New Roman"/>
                <w:b/>
                <w:bCs/>
                <w:sz w:val="20"/>
                <w:szCs w:val="20"/>
              </w:rPr>
              <w:t xml:space="preserve"> (сторінки) </w:t>
            </w:r>
          </w:p>
        </w:tc>
      </w:tr>
      <w:tr w:rsidR="009250F4" w:rsidRPr="007E4051" w14:paraId="23B8291D" w14:textId="77777777" w:rsidTr="009250F4">
        <w:trPr>
          <w:trHeight w:val="702"/>
        </w:trPr>
        <w:tc>
          <w:tcPr>
            <w:tcW w:w="7093" w:type="dxa"/>
          </w:tcPr>
          <w:p w14:paraId="34501208"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Елементи конструкції, що контактують з </w:t>
            </w:r>
            <w:proofErr w:type="spellStart"/>
            <w:r w:rsidRPr="009250F4">
              <w:rPr>
                <w:rFonts w:ascii="Times New Roman" w:hAnsi="Times New Roman" w:cs="Times New Roman"/>
                <w:sz w:val="20"/>
                <w:szCs w:val="20"/>
              </w:rPr>
              <w:t>стерилізуючим</w:t>
            </w:r>
            <w:proofErr w:type="spellEnd"/>
            <w:r w:rsidRPr="009250F4">
              <w:rPr>
                <w:rFonts w:ascii="Times New Roman" w:hAnsi="Times New Roman" w:cs="Times New Roman"/>
                <w:sz w:val="20"/>
                <w:szCs w:val="20"/>
              </w:rPr>
              <w:t xml:space="preserve">  середовищем (водяною парою) мають бути виконані з нержавіючої сталі AISI 321 (12Х18Н10Т).</w:t>
            </w:r>
          </w:p>
        </w:tc>
        <w:tc>
          <w:tcPr>
            <w:tcW w:w="3113" w:type="dxa"/>
            <w:vAlign w:val="center"/>
          </w:tcPr>
          <w:p w14:paraId="7ED09A30" w14:textId="77777777" w:rsidR="009250F4" w:rsidRPr="009250F4" w:rsidRDefault="009250F4" w:rsidP="00B93253">
            <w:pPr>
              <w:rPr>
                <w:rFonts w:ascii="Times New Roman" w:hAnsi="Times New Roman" w:cs="Times New Roman"/>
                <w:sz w:val="20"/>
                <w:szCs w:val="20"/>
              </w:rPr>
            </w:pPr>
          </w:p>
        </w:tc>
      </w:tr>
      <w:tr w:rsidR="009250F4" w:rsidRPr="007E4051" w14:paraId="658CECC1" w14:textId="77777777" w:rsidTr="009250F4">
        <w:trPr>
          <w:trHeight w:val="681"/>
        </w:trPr>
        <w:tc>
          <w:tcPr>
            <w:tcW w:w="7093" w:type="dxa"/>
          </w:tcPr>
          <w:p w14:paraId="6B0DF2CF"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Зовнішні панелі, </w:t>
            </w:r>
            <w:proofErr w:type="spellStart"/>
            <w:r w:rsidRPr="009250F4">
              <w:rPr>
                <w:rFonts w:ascii="Times New Roman" w:hAnsi="Times New Roman" w:cs="Times New Roman"/>
                <w:sz w:val="20"/>
                <w:szCs w:val="20"/>
              </w:rPr>
              <w:t>термозахисний</w:t>
            </w:r>
            <w:proofErr w:type="spellEnd"/>
            <w:r w:rsidRPr="009250F4">
              <w:rPr>
                <w:rFonts w:ascii="Times New Roman" w:hAnsi="Times New Roman" w:cs="Times New Roman"/>
                <w:sz w:val="20"/>
                <w:szCs w:val="20"/>
              </w:rPr>
              <w:t xml:space="preserve"> кожух двері мають бути виготовлені з полірованої нержавіючої сталі AISI 304.</w:t>
            </w:r>
          </w:p>
        </w:tc>
        <w:tc>
          <w:tcPr>
            <w:tcW w:w="3113" w:type="dxa"/>
            <w:vAlign w:val="center"/>
          </w:tcPr>
          <w:p w14:paraId="1128CEA9" w14:textId="77777777" w:rsidR="009250F4" w:rsidRPr="009250F4" w:rsidRDefault="009250F4" w:rsidP="00B93253">
            <w:pPr>
              <w:rPr>
                <w:rFonts w:ascii="Times New Roman" w:hAnsi="Times New Roman" w:cs="Times New Roman"/>
                <w:sz w:val="20"/>
                <w:szCs w:val="20"/>
              </w:rPr>
            </w:pPr>
          </w:p>
        </w:tc>
      </w:tr>
      <w:tr w:rsidR="009250F4" w:rsidRPr="007E4051" w14:paraId="6B13EAC4" w14:textId="77777777" w:rsidTr="009250F4">
        <w:trPr>
          <w:trHeight w:val="762"/>
        </w:trPr>
        <w:tc>
          <w:tcPr>
            <w:tcW w:w="7093" w:type="dxa"/>
          </w:tcPr>
          <w:p w14:paraId="6A638D44"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Об’єм  стерилізаційної камери, не менше 100 л,</w:t>
            </w:r>
          </w:p>
          <w:p w14:paraId="082F4BCA"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Внутрішній діаметр 400 мм.</w:t>
            </w:r>
          </w:p>
          <w:p w14:paraId="197B2EF2" w14:textId="77777777" w:rsidR="009250F4" w:rsidRPr="009250F4" w:rsidRDefault="009250F4" w:rsidP="00B93253">
            <w:pPr>
              <w:rPr>
                <w:rFonts w:ascii="Times New Roman" w:hAnsi="Times New Roman" w:cs="Times New Roman"/>
                <w:bCs/>
                <w:sz w:val="20"/>
                <w:szCs w:val="20"/>
                <w:bdr w:val="none" w:sz="0" w:space="0" w:color="auto" w:frame="1"/>
                <w:lang w:eastAsia="ru-RU"/>
              </w:rPr>
            </w:pPr>
            <w:r w:rsidRPr="009250F4">
              <w:rPr>
                <w:rFonts w:ascii="Times New Roman" w:hAnsi="Times New Roman" w:cs="Times New Roman"/>
                <w:bCs/>
                <w:sz w:val="20"/>
                <w:szCs w:val="20"/>
                <w:bdr w:val="none" w:sz="0" w:space="0" w:color="auto" w:frame="1"/>
                <w:lang w:eastAsia="ru-RU"/>
              </w:rPr>
              <w:t>Габаритні розміри стерилізатора  не більше 1460х630х1275 мм</w:t>
            </w:r>
          </w:p>
          <w:p w14:paraId="25C4B3FC" w14:textId="5BCEC056" w:rsidR="009250F4" w:rsidRPr="009250F4" w:rsidRDefault="009250F4" w:rsidP="00B93253">
            <w:pPr>
              <w:rPr>
                <w:rFonts w:ascii="Times New Roman" w:hAnsi="Times New Roman" w:cs="Times New Roman"/>
                <w:bCs/>
                <w:sz w:val="20"/>
                <w:szCs w:val="20"/>
                <w:lang w:eastAsia="ru-RU"/>
              </w:rPr>
            </w:pPr>
            <w:r w:rsidRPr="009250F4">
              <w:rPr>
                <w:rFonts w:ascii="Times New Roman" w:hAnsi="Times New Roman" w:cs="Times New Roman"/>
                <w:bCs/>
                <w:sz w:val="20"/>
                <w:szCs w:val="20"/>
                <w:bdr w:val="none" w:sz="0" w:space="0" w:color="auto" w:frame="1"/>
                <w:lang w:eastAsia="ru-RU"/>
              </w:rPr>
              <w:t>Вага, не більше 250кг</w:t>
            </w:r>
          </w:p>
        </w:tc>
        <w:tc>
          <w:tcPr>
            <w:tcW w:w="3113" w:type="dxa"/>
            <w:vAlign w:val="center"/>
          </w:tcPr>
          <w:p w14:paraId="06399BA0" w14:textId="77777777" w:rsidR="009250F4" w:rsidRPr="009250F4" w:rsidRDefault="009250F4" w:rsidP="00B93253">
            <w:pPr>
              <w:rPr>
                <w:rFonts w:ascii="Times New Roman" w:hAnsi="Times New Roman" w:cs="Times New Roman"/>
                <w:sz w:val="20"/>
                <w:szCs w:val="20"/>
              </w:rPr>
            </w:pPr>
          </w:p>
        </w:tc>
      </w:tr>
      <w:tr w:rsidR="009250F4" w:rsidRPr="007E4051" w14:paraId="64E4EA6C" w14:textId="77777777" w:rsidTr="009250F4">
        <w:trPr>
          <w:trHeight w:val="314"/>
        </w:trPr>
        <w:tc>
          <w:tcPr>
            <w:tcW w:w="7093" w:type="dxa"/>
            <w:tcBorders>
              <w:bottom w:val="single" w:sz="4" w:space="0" w:color="auto"/>
            </w:tcBorders>
          </w:tcPr>
          <w:p w14:paraId="76225065" w14:textId="77777777" w:rsidR="009250F4" w:rsidRPr="009250F4" w:rsidRDefault="009250F4" w:rsidP="00B93253">
            <w:pPr>
              <w:tabs>
                <w:tab w:val="left" w:pos="1418"/>
                <w:tab w:val="left" w:pos="10915"/>
              </w:tabs>
              <w:rPr>
                <w:rFonts w:ascii="Times New Roman" w:hAnsi="Times New Roman" w:cs="Times New Roman"/>
                <w:sz w:val="20"/>
                <w:szCs w:val="20"/>
              </w:rPr>
            </w:pPr>
            <w:r w:rsidRPr="009250F4">
              <w:rPr>
                <w:rFonts w:ascii="Times New Roman" w:hAnsi="Times New Roman" w:cs="Times New Roman"/>
                <w:sz w:val="20"/>
                <w:szCs w:val="20"/>
              </w:rPr>
              <w:t xml:space="preserve">Напруга живлення 3х 380 В, частота 50 </w:t>
            </w:r>
            <w:proofErr w:type="spellStart"/>
            <w:r w:rsidRPr="009250F4">
              <w:rPr>
                <w:rFonts w:ascii="Times New Roman" w:hAnsi="Times New Roman" w:cs="Times New Roman"/>
                <w:sz w:val="20"/>
                <w:szCs w:val="20"/>
              </w:rPr>
              <w:t>Гц</w:t>
            </w:r>
            <w:proofErr w:type="spellEnd"/>
          </w:p>
        </w:tc>
        <w:tc>
          <w:tcPr>
            <w:tcW w:w="3113" w:type="dxa"/>
            <w:tcBorders>
              <w:bottom w:val="single" w:sz="4" w:space="0" w:color="auto"/>
            </w:tcBorders>
            <w:vAlign w:val="center"/>
          </w:tcPr>
          <w:p w14:paraId="1D7321D0" w14:textId="77777777" w:rsidR="009250F4" w:rsidRPr="009250F4" w:rsidRDefault="009250F4" w:rsidP="00B93253">
            <w:pPr>
              <w:tabs>
                <w:tab w:val="left" w:pos="1418"/>
                <w:tab w:val="left" w:pos="10915"/>
              </w:tabs>
              <w:rPr>
                <w:rFonts w:ascii="Times New Roman" w:hAnsi="Times New Roman" w:cs="Times New Roman"/>
                <w:sz w:val="20"/>
                <w:szCs w:val="20"/>
              </w:rPr>
            </w:pPr>
          </w:p>
        </w:tc>
      </w:tr>
      <w:tr w:rsidR="009250F4" w:rsidRPr="007E4051" w14:paraId="68077EB9" w14:textId="77777777" w:rsidTr="009250F4">
        <w:trPr>
          <w:trHeight w:val="221"/>
        </w:trPr>
        <w:tc>
          <w:tcPr>
            <w:tcW w:w="7093" w:type="dxa"/>
            <w:tcBorders>
              <w:bottom w:val="single" w:sz="4" w:space="0" w:color="auto"/>
            </w:tcBorders>
          </w:tcPr>
          <w:p w14:paraId="3D022479" w14:textId="77777777" w:rsidR="009250F4" w:rsidRPr="009250F4" w:rsidRDefault="009250F4" w:rsidP="00B93253">
            <w:pPr>
              <w:tabs>
                <w:tab w:val="left" w:pos="1418"/>
                <w:tab w:val="left" w:pos="10915"/>
              </w:tabs>
              <w:rPr>
                <w:rFonts w:ascii="Times New Roman" w:hAnsi="Times New Roman" w:cs="Times New Roman"/>
                <w:sz w:val="20"/>
                <w:szCs w:val="20"/>
              </w:rPr>
            </w:pPr>
            <w:r w:rsidRPr="009250F4">
              <w:rPr>
                <w:rFonts w:ascii="Times New Roman" w:hAnsi="Times New Roman" w:cs="Times New Roman"/>
                <w:sz w:val="20"/>
                <w:szCs w:val="20"/>
              </w:rPr>
              <w:t>Споживана потужність не більше 12 кВт</w:t>
            </w:r>
          </w:p>
        </w:tc>
        <w:tc>
          <w:tcPr>
            <w:tcW w:w="3113" w:type="dxa"/>
            <w:tcBorders>
              <w:bottom w:val="single" w:sz="4" w:space="0" w:color="auto"/>
            </w:tcBorders>
            <w:vAlign w:val="center"/>
          </w:tcPr>
          <w:p w14:paraId="163E1DBC" w14:textId="77777777" w:rsidR="009250F4" w:rsidRPr="009250F4" w:rsidRDefault="009250F4" w:rsidP="00B93253">
            <w:pPr>
              <w:tabs>
                <w:tab w:val="left" w:pos="1418"/>
                <w:tab w:val="left" w:pos="10915"/>
              </w:tabs>
              <w:rPr>
                <w:rFonts w:ascii="Times New Roman" w:hAnsi="Times New Roman" w:cs="Times New Roman"/>
                <w:sz w:val="20"/>
                <w:szCs w:val="20"/>
              </w:rPr>
            </w:pPr>
          </w:p>
        </w:tc>
      </w:tr>
      <w:tr w:rsidR="009250F4" w:rsidRPr="007E4051" w14:paraId="11B6C2E2" w14:textId="77777777" w:rsidTr="009250F4">
        <w:trPr>
          <w:trHeight w:val="487"/>
        </w:trPr>
        <w:tc>
          <w:tcPr>
            <w:tcW w:w="7093" w:type="dxa"/>
          </w:tcPr>
          <w:p w14:paraId="02957FB7"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Можливість заливу очищеної (дистильованої) води в парогенератор через  зовнішній порт.</w:t>
            </w:r>
          </w:p>
        </w:tc>
        <w:tc>
          <w:tcPr>
            <w:tcW w:w="3113" w:type="dxa"/>
            <w:vAlign w:val="center"/>
          </w:tcPr>
          <w:p w14:paraId="3C51304D" w14:textId="77777777" w:rsidR="009250F4" w:rsidRPr="009250F4" w:rsidRDefault="009250F4" w:rsidP="00B93253">
            <w:pPr>
              <w:rPr>
                <w:rFonts w:ascii="Times New Roman" w:hAnsi="Times New Roman" w:cs="Times New Roman"/>
                <w:sz w:val="20"/>
                <w:szCs w:val="20"/>
              </w:rPr>
            </w:pPr>
          </w:p>
        </w:tc>
      </w:tr>
      <w:tr w:rsidR="009250F4" w:rsidRPr="007E4051" w14:paraId="2DBC0D46" w14:textId="77777777" w:rsidTr="009250F4">
        <w:trPr>
          <w:trHeight w:val="545"/>
        </w:trPr>
        <w:tc>
          <w:tcPr>
            <w:tcW w:w="7093" w:type="dxa"/>
          </w:tcPr>
          <w:p w14:paraId="1E9093A9" w14:textId="77777777" w:rsidR="009250F4" w:rsidRDefault="009250F4" w:rsidP="00B93253">
            <w:pPr>
              <w:rPr>
                <w:rFonts w:ascii="Times New Roman" w:hAnsi="Times New Roman" w:cs="Times New Roman"/>
                <w:sz w:val="20"/>
                <w:szCs w:val="20"/>
              </w:rPr>
            </w:pPr>
            <w:proofErr w:type="spellStart"/>
            <w:r w:rsidRPr="009250F4">
              <w:rPr>
                <w:rFonts w:ascii="Times New Roman" w:hAnsi="Times New Roman" w:cs="Times New Roman"/>
                <w:sz w:val="20"/>
                <w:szCs w:val="20"/>
              </w:rPr>
              <w:t>Мановакууметри</w:t>
            </w:r>
            <w:proofErr w:type="spellEnd"/>
            <w:r w:rsidRPr="009250F4">
              <w:rPr>
                <w:rFonts w:ascii="Times New Roman" w:hAnsi="Times New Roman" w:cs="Times New Roman"/>
                <w:sz w:val="20"/>
                <w:szCs w:val="20"/>
              </w:rPr>
              <w:t xml:space="preserve"> (манометри) мають бути з </w:t>
            </w:r>
            <w:proofErr w:type="spellStart"/>
            <w:r w:rsidRPr="009250F4">
              <w:rPr>
                <w:rFonts w:ascii="Times New Roman" w:hAnsi="Times New Roman" w:cs="Times New Roman"/>
                <w:sz w:val="20"/>
                <w:szCs w:val="20"/>
              </w:rPr>
              <w:t>гліцеріновим</w:t>
            </w:r>
            <w:proofErr w:type="spellEnd"/>
            <w:r w:rsidRPr="009250F4">
              <w:rPr>
                <w:rFonts w:ascii="Times New Roman" w:hAnsi="Times New Roman" w:cs="Times New Roman"/>
                <w:sz w:val="20"/>
                <w:szCs w:val="20"/>
              </w:rPr>
              <w:t xml:space="preserve"> наповненням.</w:t>
            </w:r>
          </w:p>
          <w:p w14:paraId="2B5F1877" w14:textId="3E500304"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i/>
                <w:sz w:val="20"/>
                <w:szCs w:val="20"/>
              </w:rPr>
              <w:t>Надати фото</w:t>
            </w:r>
            <w:r w:rsidRPr="009250F4">
              <w:rPr>
                <w:rFonts w:ascii="Times New Roman" w:hAnsi="Times New Roman" w:cs="Times New Roman"/>
                <w:sz w:val="20"/>
                <w:szCs w:val="20"/>
              </w:rPr>
              <w:t>.</w:t>
            </w:r>
          </w:p>
        </w:tc>
        <w:tc>
          <w:tcPr>
            <w:tcW w:w="3113" w:type="dxa"/>
            <w:vAlign w:val="center"/>
          </w:tcPr>
          <w:p w14:paraId="7A3A6831" w14:textId="77777777" w:rsidR="009250F4" w:rsidRPr="009250F4" w:rsidRDefault="009250F4" w:rsidP="00B93253">
            <w:pPr>
              <w:rPr>
                <w:rFonts w:ascii="Times New Roman" w:hAnsi="Times New Roman" w:cs="Times New Roman"/>
                <w:sz w:val="20"/>
                <w:szCs w:val="20"/>
              </w:rPr>
            </w:pPr>
          </w:p>
        </w:tc>
      </w:tr>
      <w:tr w:rsidR="009250F4" w:rsidRPr="007E4051" w14:paraId="566DBAD1" w14:textId="77777777" w:rsidTr="009250F4">
        <w:trPr>
          <w:trHeight w:val="715"/>
        </w:trPr>
        <w:tc>
          <w:tcPr>
            <w:tcW w:w="7093" w:type="dxa"/>
          </w:tcPr>
          <w:p w14:paraId="2255F872"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Підключення </w:t>
            </w:r>
            <w:proofErr w:type="spellStart"/>
            <w:r w:rsidRPr="009250F4">
              <w:rPr>
                <w:rFonts w:ascii="Times New Roman" w:hAnsi="Times New Roman" w:cs="Times New Roman"/>
                <w:sz w:val="20"/>
                <w:szCs w:val="20"/>
              </w:rPr>
              <w:t>зворотнього</w:t>
            </w:r>
            <w:proofErr w:type="spellEnd"/>
            <w:r w:rsidRPr="009250F4">
              <w:rPr>
                <w:rFonts w:ascii="Times New Roman" w:hAnsi="Times New Roman" w:cs="Times New Roman"/>
                <w:sz w:val="20"/>
                <w:szCs w:val="20"/>
              </w:rPr>
              <w:t xml:space="preserve"> клапану тракту скидання тиску з стерилізаційної камери повинно бути виконано з використанням компенсаційного кільця. </w:t>
            </w:r>
            <w:r w:rsidRPr="009250F4">
              <w:rPr>
                <w:rFonts w:ascii="Times New Roman" w:hAnsi="Times New Roman" w:cs="Times New Roman"/>
                <w:i/>
                <w:sz w:val="20"/>
                <w:szCs w:val="20"/>
              </w:rPr>
              <w:t>Надати фото</w:t>
            </w:r>
            <w:r w:rsidRPr="009250F4">
              <w:rPr>
                <w:rFonts w:ascii="Times New Roman" w:hAnsi="Times New Roman" w:cs="Times New Roman"/>
                <w:sz w:val="20"/>
                <w:szCs w:val="20"/>
              </w:rPr>
              <w:t>.</w:t>
            </w:r>
          </w:p>
        </w:tc>
        <w:tc>
          <w:tcPr>
            <w:tcW w:w="3113" w:type="dxa"/>
            <w:vAlign w:val="center"/>
          </w:tcPr>
          <w:p w14:paraId="5728E1DD" w14:textId="77777777" w:rsidR="009250F4" w:rsidRPr="009250F4" w:rsidRDefault="009250F4" w:rsidP="00B93253">
            <w:pPr>
              <w:rPr>
                <w:rFonts w:ascii="Times New Roman" w:hAnsi="Times New Roman" w:cs="Times New Roman"/>
                <w:sz w:val="20"/>
                <w:szCs w:val="20"/>
              </w:rPr>
            </w:pPr>
          </w:p>
        </w:tc>
      </w:tr>
      <w:tr w:rsidR="009250F4" w:rsidRPr="007E4051" w14:paraId="74C8A100" w14:textId="77777777" w:rsidTr="009250F4">
        <w:trPr>
          <w:trHeight w:val="485"/>
        </w:trPr>
        <w:tc>
          <w:tcPr>
            <w:tcW w:w="7093" w:type="dxa"/>
          </w:tcPr>
          <w:p w14:paraId="4AA4D478" w14:textId="77777777" w:rsidR="009250F4" w:rsidRPr="009250F4" w:rsidRDefault="009250F4" w:rsidP="00B93253">
            <w:pPr>
              <w:pStyle w:val="af6"/>
              <w:spacing w:after="0"/>
              <w:ind w:left="0"/>
              <w:jc w:val="both"/>
              <w:rPr>
                <w:sz w:val="20"/>
                <w:szCs w:val="20"/>
                <w:lang w:val="uk-UA"/>
              </w:rPr>
            </w:pPr>
            <w:r w:rsidRPr="009250F4">
              <w:rPr>
                <w:sz w:val="20"/>
                <w:szCs w:val="20"/>
                <w:lang w:val="uk-UA"/>
              </w:rPr>
              <w:t>Конструкція стерилізаційної камери повинна мати наступні якості:</w:t>
            </w:r>
          </w:p>
          <w:p w14:paraId="3077D2B1" w14:textId="77777777" w:rsidR="009250F4" w:rsidRPr="009250F4" w:rsidRDefault="009250F4" w:rsidP="00B93253">
            <w:pPr>
              <w:pStyle w:val="af6"/>
              <w:spacing w:after="0"/>
              <w:ind w:left="0"/>
              <w:jc w:val="both"/>
              <w:rPr>
                <w:sz w:val="20"/>
                <w:szCs w:val="20"/>
                <w:lang w:val="uk-UA"/>
              </w:rPr>
            </w:pPr>
          </w:p>
          <w:p w14:paraId="7FDA94A2" w14:textId="77777777" w:rsidR="009250F4" w:rsidRPr="009250F4" w:rsidRDefault="009250F4" w:rsidP="00B93253">
            <w:pPr>
              <w:pStyle w:val="af6"/>
              <w:spacing w:after="0"/>
              <w:ind w:left="0"/>
              <w:jc w:val="both"/>
              <w:rPr>
                <w:sz w:val="20"/>
                <w:szCs w:val="20"/>
                <w:lang w:val="uk-UA"/>
              </w:rPr>
            </w:pPr>
            <w:r w:rsidRPr="009250F4">
              <w:rPr>
                <w:sz w:val="20"/>
                <w:szCs w:val="20"/>
                <w:lang w:val="uk-UA"/>
              </w:rPr>
              <w:t xml:space="preserve">Наявність підсилювальної </w:t>
            </w:r>
            <w:proofErr w:type="spellStart"/>
            <w:r w:rsidRPr="009250F4">
              <w:rPr>
                <w:sz w:val="20"/>
                <w:szCs w:val="20"/>
                <w:lang w:val="uk-UA"/>
              </w:rPr>
              <w:t>накладкі</w:t>
            </w:r>
            <w:proofErr w:type="spellEnd"/>
            <w:r w:rsidRPr="009250F4">
              <w:rPr>
                <w:sz w:val="20"/>
                <w:szCs w:val="20"/>
                <w:lang w:val="uk-UA"/>
              </w:rPr>
              <w:t xml:space="preserve"> на зовнішній поверхні стерилізаційної камери під кріпленням кронштейну </w:t>
            </w:r>
            <w:proofErr w:type="spellStart"/>
            <w:r w:rsidRPr="009250F4">
              <w:rPr>
                <w:sz w:val="20"/>
                <w:szCs w:val="20"/>
                <w:lang w:val="uk-UA"/>
              </w:rPr>
              <w:t>вісі</w:t>
            </w:r>
            <w:proofErr w:type="spellEnd"/>
            <w:r w:rsidRPr="009250F4">
              <w:rPr>
                <w:sz w:val="20"/>
                <w:szCs w:val="20"/>
                <w:lang w:val="uk-UA"/>
              </w:rPr>
              <w:t xml:space="preserve"> </w:t>
            </w:r>
            <w:proofErr w:type="spellStart"/>
            <w:r w:rsidRPr="009250F4">
              <w:rPr>
                <w:sz w:val="20"/>
                <w:szCs w:val="20"/>
                <w:lang w:val="uk-UA"/>
              </w:rPr>
              <w:t>запорного</w:t>
            </w:r>
            <w:proofErr w:type="spellEnd"/>
            <w:r w:rsidRPr="009250F4">
              <w:rPr>
                <w:sz w:val="20"/>
                <w:szCs w:val="20"/>
                <w:lang w:val="uk-UA"/>
              </w:rPr>
              <w:t xml:space="preserve"> гвинта двері. </w:t>
            </w:r>
            <w:r w:rsidRPr="009250F4">
              <w:rPr>
                <w:i/>
                <w:sz w:val="20"/>
                <w:szCs w:val="20"/>
                <w:lang w:val="uk-UA"/>
              </w:rPr>
              <w:t>Надати фото</w:t>
            </w:r>
            <w:r w:rsidRPr="009250F4">
              <w:rPr>
                <w:sz w:val="20"/>
                <w:szCs w:val="20"/>
                <w:lang w:val="uk-UA"/>
              </w:rPr>
              <w:t>.</w:t>
            </w:r>
          </w:p>
          <w:p w14:paraId="7F84FDDD" w14:textId="77777777" w:rsidR="009250F4" w:rsidRPr="009250F4" w:rsidRDefault="009250F4" w:rsidP="00B93253">
            <w:pPr>
              <w:pStyle w:val="af6"/>
              <w:spacing w:after="0"/>
              <w:ind w:left="0"/>
              <w:jc w:val="both"/>
              <w:rPr>
                <w:sz w:val="20"/>
                <w:szCs w:val="20"/>
                <w:lang w:val="uk-UA"/>
              </w:rPr>
            </w:pPr>
          </w:p>
          <w:p w14:paraId="2C0C0098" w14:textId="77777777" w:rsidR="009250F4" w:rsidRPr="009250F4" w:rsidRDefault="009250F4" w:rsidP="00B93253">
            <w:pPr>
              <w:pStyle w:val="af6"/>
              <w:spacing w:after="0"/>
              <w:ind w:left="0"/>
              <w:jc w:val="both"/>
              <w:rPr>
                <w:sz w:val="20"/>
                <w:szCs w:val="20"/>
                <w:lang w:val="uk-UA"/>
              </w:rPr>
            </w:pPr>
            <w:r w:rsidRPr="009250F4">
              <w:rPr>
                <w:sz w:val="20"/>
                <w:szCs w:val="20"/>
                <w:lang w:val="uk-UA"/>
              </w:rPr>
              <w:t xml:space="preserve">Наявність зовнішнього </w:t>
            </w:r>
            <w:proofErr w:type="spellStart"/>
            <w:r w:rsidRPr="009250F4">
              <w:rPr>
                <w:sz w:val="20"/>
                <w:szCs w:val="20"/>
                <w:lang w:val="uk-UA"/>
              </w:rPr>
              <w:t>сферічного</w:t>
            </w:r>
            <w:proofErr w:type="spellEnd"/>
            <w:r w:rsidRPr="009250F4">
              <w:rPr>
                <w:sz w:val="20"/>
                <w:szCs w:val="20"/>
                <w:lang w:val="uk-UA"/>
              </w:rPr>
              <w:t xml:space="preserve"> </w:t>
            </w:r>
            <w:proofErr w:type="spellStart"/>
            <w:r w:rsidRPr="009250F4">
              <w:rPr>
                <w:sz w:val="20"/>
                <w:szCs w:val="20"/>
                <w:lang w:val="uk-UA"/>
              </w:rPr>
              <w:t>дна</w:t>
            </w:r>
            <w:proofErr w:type="spellEnd"/>
            <w:r w:rsidRPr="009250F4">
              <w:rPr>
                <w:sz w:val="20"/>
                <w:szCs w:val="20"/>
                <w:lang w:val="uk-UA"/>
              </w:rPr>
              <w:t xml:space="preserve">. </w:t>
            </w:r>
            <w:r w:rsidRPr="009250F4">
              <w:rPr>
                <w:i/>
                <w:sz w:val="20"/>
                <w:szCs w:val="20"/>
                <w:lang w:val="uk-UA"/>
              </w:rPr>
              <w:t>Надати фото</w:t>
            </w:r>
            <w:r w:rsidRPr="009250F4">
              <w:rPr>
                <w:sz w:val="20"/>
                <w:szCs w:val="20"/>
                <w:lang w:val="uk-UA"/>
              </w:rPr>
              <w:t>.</w:t>
            </w:r>
          </w:p>
          <w:p w14:paraId="637FA40E" w14:textId="77777777" w:rsidR="009250F4" w:rsidRPr="009250F4" w:rsidRDefault="009250F4" w:rsidP="00B93253">
            <w:pPr>
              <w:pStyle w:val="af6"/>
              <w:spacing w:after="0"/>
              <w:ind w:left="0"/>
              <w:jc w:val="both"/>
              <w:rPr>
                <w:sz w:val="20"/>
                <w:szCs w:val="20"/>
                <w:lang w:val="uk-UA"/>
              </w:rPr>
            </w:pPr>
          </w:p>
          <w:p w14:paraId="32C588F3" w14:textId="77777777" w:rsidR="009250F4" w:rsidRPr="009250F4" w:rsidRDefault="009250F4" w:rsidP="00B93253">
            <w:pPr>
              <w:jc w:val="both"/>
              <w:rPr>
                <w:rFonts w:ascii="Times New Roman" w:hAnsi="Times New Roman" w:cs="Times New Roman"/>
                <w:sz w:val="20"/>
                <w:szCs w:val="20"/>
              </w:rPr>
            </w:pPr>
            <w:r w:rsidRPr="009250F4">
              <w:rPr>
                <w:rFonts w:ascii="Times New Roman" w:hAnsi="Times New Roman" w:cs="Times New Roman"/>
                <w:sz w:val="20"/>
                <w:szCs w:val="20"/>
              </w:rPr>
              <w:t>В вертикальній діаметральній площині камери обов’язково  повинні бути в наявності патрубок 1/2d</w:t>
            </w:r>
            <w:r w:rsidRPr="009250F4">
              <w:rPr>
                <w:rFonts w:ascii="Times New Roman" w:hAnsi="Times New Roman" w:cs="Times New Roman"/>
                <w:sz w:val="20"/>
                <w:szCs w:val="20"/>
                <w:lang w:val="ru-RU"/>
              </w:rPr>
              <w:t xml:space="preserve"> </w:t>
            </w:r>
            <w:r w:rsidRPr="009250F4">
              <w:rPr>
                <w:rFonts w:ascii="Times New Roman" w:hAnsi="Times New Roman" w:cs="Times New Roman"/>
                <w:sz w:val="20"/>
                <w:szCs w:val="20"/>
              </w:rPr>
              <w:t>для підключення обладнання для проведення вакуум-</w:t>
            </w:r>
            <w:proofErr w:type="spellStart"/>
            <w:r w:rsidRPr="009250F4">
              <w:rPr>
                <w:rFonts w:ascii="Times New Roman" w:hAnsi="Times New Roman" w:cs="Times New Roman"/>
                <w:sz w:val="20"/>
                <w:szCs w:val="20"/>
              </w:rPr>
              <w:t>теста</w:t>
            </w:r>
            <w:proofErr w:type="spellEnd"/>
            <w:r w:rsidRPr="009250F4">
              <w:rPr>
                <w:rFonts w:ascii="Times New Roman" w:hAnsi="Times New Roman" w:cs="Times New Roman"/>
                <w:sz w:val="20"/>
                <w:szCs w:val="20"/>
              </w:rPr>
              <w:t>, та патрубок 1d</w:t>
            </w:r>
            <w:r w:rsidRPr="009250F4">
              <w:rPr>
                <w:rFonts w:ascii="Times New Roman" w:hAnsi="Times New Roman" w:cs="Times New Roman"/>
                <w:sz w:val="20"/>
                <w:szCs w:val="20"/>
                <w:lang w:val="ru-RU"/>
              </w:rPr>
              <w:t xml:space="preserve"> </w:t>
            </w:r>
            <w:r w:rsidRPr="009250F4">
              <w:rPr>
                <w:rFonts w:ascii="Times New Roman" w:hAnsi="Times New Roman" w:cs="Times New Roman"/>
                <w:sz w:val="20"/>
                <w:szCs w:val="20"/>
              </w:rPr>
              <w:t xml:space="preserve">для підключення обладнання для проведення температурного </w:t>
            </w:r>
            <w:proofErr w:type="spellStart"/>
            <w:r w:rsidRPr="009250F4">
              <w:rPr>
                <w:rFonts w:ascii="Times New Roman" w:hAnsi="Times New Roman" w:cs="Times New Roman"/>
                <w:sz w:val="20"/>
                <w:szCs w:val="20"/>
              </w:rPr>
              <w:t>теста</w:t>
            </w:r>
            <w:proofErr w:type="spellEnd"/>
            <w:r w:rsidRPr="009250F4">
              <w:rPr>
                <w:rFonts w:ascii="Times New Roman" w:hAnsi="Times New Roman" w:cs="Times New Roman"/>
                <w:sz w:val="20"/>
                <w:szCs w:val="20"/>
              </w:rPr>
              <w:t xml:space="preserve">. </w:t>
            </w:r>
            <w:r w:rsidRPr="009250F4">
              <w:rPr>
                <w:rFonts w:ascii="Times New Roman" w:hAnsi="Times New Roman" w:cs="Times New Roman"/>
                <w:i/>
                <w:sz w:val="20"/>
                <w:szCs w:val="20"/>
              </w:rPr>
              <w:t>Надати фото</w:t>
            </w:r>
            <w:r w:rsidRPr="009250F4">
              <w:rPr>
                <w:rFonts w:ascii="Times New Roman" w:hAnsi="Times New Roman" w:cs="Times New Roman"/>
                <w:sz w:val="20"/>
                <w:szCs w:val="20"/>
              </w:rPr>
              <w:t xml:space="preserve">.    </w:t>
            </w:r>
          </w:p>
        </w:tc>
        <w:tc>
          <w:tcPr>
            <w:tcW w:w="3113" w:type="dxa"/>
          </w:tcPr>
          <w:p w14:paraId="5F23A047" w14:textId="77777777" w:rsidR="009250F4" w:rsidRPr="009250F4" w:rsidRDefault="009250F4" w:rsidP="00B93253">
            <w:pPr>
              <w:rPr>
                <w:rFonts w:ascii="Times New Roman" w:hAnsi="Times New Roman" w:cs="Times New Roman"/>
                <w:sz w:val="20"/>
                <w:szCs w:val="20"/>
              </w:rPr>
            </w:pPr>
          </w:p>
        </w:tc>
      </w:tr>
      <w:tr w:rsidR="009250F4" w:rsidRPr="007E4051" w14:paraId="622774A2" w14:textId="77777777" w:rsidTr="009250F4">
        <w:trPr>
          <w:trHeight w:val="762"/>
        </w:trPr>
        <w:tc>
          <w:tcPr>
            <w:tcW w:w="7093" w:type="dxa"/>
          </w:tcPr>
          <w:p w14:paraId="4FD57BB4"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Автоматичне мікропроцесорне керування по температурі (керуючий датчик має бути розташований в відповідній зоні стерилізаційній камери. </w:t>
            </w:r>
            <w:r w:rsidRPr="009250F4">
              <w:rPr>
                <w:rFonts w:ascii="Times New Roman" w:hAnsi="Times New Roman" w:cs="Times New Roman"/>
                <w:i/>
                <w:sz w:val="20"/>
                <w:szCs w:val="20"/>
              </w:rPr>
              <w:t>Надати фото</w:t>
            </w:r>
            <w:r w:rsidRPr="009250F4">
              <w:rPr>
                <w:rFonts w:ascii="Times New Roman" w:hAnsi="Times New Roman" w:cs="Times New Roman"/>
                <w:sz w:val="20"/>
                <w:szCs w:val="20"/>
              </w:rPr>
              <w:t xml:space="preserve">): </w:t>
            </w:r>
          </w:p>
          <w:p w14:paraId="4BF78839"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Стерилізаційні режими: від 110°С до 134°С з відповідним значенням тисків та часу. </w:t>
            </w:r>
          </w:p>
          <w:p w14:paraId="7231D8C2"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Наявність для запуску не менше трьох фіксованих стерилізаційних режимів.  </w:t>
            </w:r>
          </w:p>
          <w:p w14:paraId="7D557373"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Наявність окремого фіксованого режиму для рідин.</w:t>
            </w:r>
          </w:p>
          <w:p w14:paraId="523AEF0C"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Наявність </w:t>
            </w:r>
            <w:proofErr w:type="spellStart"/>
            <w:r w:rsidRPr="009250F4">
              <w:rPr>
                <w:rFonts w:ascii="Times New Roman" w:hAnsi="Times New Roman" w:cs="Times New Roman"/>
                <w:sz w:val="20"/>
                <w:szCs w:val="20"/>
              </w:rPr>
              <w:t>диалогово</w:t>
            </w:r>
            <w:proofErr w:type="spellEnd"/>
            <w:r w:rsidRPr="009250F4">
              <w:rPr>
                <w:rFonts w:ascii="Times New Roman" w:hAnsi="Times New Roman" w:cs="Times New Roman"/>
                <w:sz w:val="20"/>
                <w:szCs w:val="20"/>
              </w:rPr>
              <w:t xml:space="preserve"> інтерфейсу роботи в меню налаштувань з  </w:t>
            </w:r>
          </w:p>
          <w:p w14:paraId="39F18B55"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можливістю коригування режимів та значень їх параметрів за  </w:t>
            </w:r>
          </w:p>
          <w:p w14:paraId="027B0BE8"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бажанням персоналу.</w:t>
            </w:r>
          </w:p>
          <w:p w14:paraId="45847675"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Можливість ручного керування зі штатної панелі стерилізатора</w:t>
            </w:r>
          </w:p>
        </w:tc>
        <w:tc>
          <w:tcPr>
            <w:tcW w:w="3113" w:type="dxa"/>
          </w:tcPr>
          <w:p w14:paraId="05C142AC" w14:textId="77777777" w:rsidR="009250F4" w:rsidRPr="009250F4" w:rsidRDefault="009250F4" w:rsidP="00B93253">
            <w:pPr>
              <w:rPr>
                <w:rFonts w:ascii="Times New Roman" w:hAnsi="Times New Roman" w:cs="Times New Roman"/>
                <w:sz w:val="20"/>
                <w:szCs w:val="20"/>
              </w:rPr>
            </w:pPr>
          </w:p>
        </w:tc>
      </w:tr>
      <w:tr w:rsidR="009250F4" w:rsidRPr="007E4051" w14:paraId="05083413" w14:textId="77777777" w:rsidTr="009250F4">
        <w:trPr>
          <w:trHeight w:val="2542"/>
        </w:trPr>
        <w:tc>
          <w:tcPr>
            <w:tcW w:w="7093" w:type="dxa"/>
            <w:tcBorders>
              <w:bottom w:val="single" w:sz="4" w:space="0" w:color="auto"/>
            </w:tcBorders>
          </w:tcPr>
          <w:p w14:paraId="1EB254E1"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Кольоровий дисплей з одночасним безперервним відображенням  наступної інформації:</w:t>
            </w:r>
          </w:p>
          <w:p w14:paraId="3A6EF00A"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Активний режим стерилізації із зазначенням температури</w:t>
            </w:r>
          </w:p>
          <w:p w14:paraId="4CFB813B"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Відображення змін  в реальному часі фізичних значень тиску та температур в стерилізаційній камері  на протязі всього режиму. </w:t>
            </w:r>
          </w:p>
          <w:p w14:paraId="679986DA"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Текстової  поточної інформації з назвою циклів виконання робочих операцій з </w:t>
            </w:r>
            <w:proofErr w:type="spellStart"/>
            <w:r w:rsidRPr="009250F4">
              <w:rPr>
                <w:rFonts w:ascii="Times New Roman" w:hAnsi="Times New Roman" w:cs="Times New Roman"/>
                <w:sz w:val="20"/>
                <w:szCs w:val="20"/>
              </w:rPr>
              <w:t>обратним</w:t>
            </w:r>
            <w:proofErr w:type="spellEnd"/>
            <w:r w:rsidRPr="009250F4">
              <w:rPr>
                <w:rFonts w:ascii="Times New Roman" w:hAnsi="Times New Roman" w:cs="Times New Roman"/>
                <w:sz w:val="20"/>
                <w:szCs w:val="20"/>
              </w:rPr>
              <w:t xml:space="preserve"> відліком часу на кожну з них. </w:t>
            </w:r>
          </w:p>
          <w:p w14:paraId="07D751E9"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За результатами виконання стерилізаційного режиму, мають </w:t>
            </w:r>
          </w:p>
          <w:p w14:paraId="6A6DFCA8"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відображатися реальні досягнені значення мінімальної та максимальної температури стерилізації за час стерилізаційної витримки.</w:t>
            </w:r>
          </w:p>
          <w:p w14:paraId="1882AEE5"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Мова відображення інформації – українська</w:t>
            </w:r>
          </w:p>
        </w:tc>
        <w:tc>
          <w:tcPr>
            <w:tcW w:w="3113" w:type="dxa"/>
            <w:tcBorders>
              <w:bottom w:val="single" w:sz="4" w:space="0" w:color="auto"/>
            </w:tcBorders>
          </w:tcPr>
          <w:p w14:paraId="687C5650" w14:textId="77777777" w:rsidR="009250F4" w:rsidRPr="009250F4" w:rsidRDefault="009250F4" w:rsidP="00B93253">
            <w:pPr>
              <w:rPr>
                <w:rFonts w:ascii="Times New Roman" w:hAnsi="Times New Roman" w:cs="Times New Roman"/>
                <w:sz w:val="20"/>
                <w:szCs w:val="20"/>
              </w:rPr>
            </w:pPr>
          </w:p>
        </w:tc>
      </w:tr>
      <w:tr w:rsidR="009250F4" w:rsidRPr="007E4051" w14:paraId="2A117077" w14:textId="77777777" w:rsidTr="009250F4">
        <w:trPr>
          <w:trHeight w:val="826"/>
        </w:trPr>
        <w:tc>
          <w:tcPr>
            <w:tcW w:w="7093" w:type="dxa"/>
            <w:tcBorders>
              <w:bottom w:val="single" w:sz="4" w:space="0" w:color="auto"/>
            </w:tcBorders>
          </w:tcPr>
          <w:p w14:paraId="26C27DCB"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Наявність діагностичної системи  контролю стану керуючих пристроїв парових магістралей, датчиків та значень основних параметрів. У випадках виникнення помилок, зупинка програми та виведення на дисплей відповідних повідомлень.    </w:t>
            </w:r>
          </w:p>
        </w:tc>
        <w:tc>
          <w:tcPr>
            <w:tcW w:w="3113" w:type="dxa"/>
            <w:tcBorders>
              <w:bottom w:val="single" w:sz="4" w:space="0" w:color="auto"/>
            </w:tcBorders>
          </w:tcPr>
          <w:p w14:paraId="0E6093C4" w14:textId="77777777" w:rsidR="009250F4" w:rsidRPr="009250F4" w:rsidRDefault="009250F4" w:rsidP="00B93253">
            <w:pPr>
              <w:rPr>
                <w:rFonts w:ascii="Times New Roman" w:hAnsi="Times New Roman" w:cs="Times New Roman"/>
                <w:sz w:val="20"/>
                <w:szCs w:val="20"/>
              </w:rPr>
            </w:pPr>
          </w:p>
        </w:tc>
      </w:tr>
      <w:tr w:rsidR="009250F4" w:rsidRPr="007E4051" w14:paraId="2C540336" w14:textId="77777777" w:rsidTr="009250F4">
        <w:trPr>
          <w:trHeight w:val="574"/>
        </w:trPr>
        <w:tc>
          <w:tcPr>
            <w:tcW w:w="7093" w:type="dxa"/>
            <w:tcBorders>
              <w:bottom w:val="single" w:sz="4" w:space="0" w:color="auto"/>
            </w:tcBorders>
            <w:vAlign w:val="center"/>
          </w:tcPr>
          <w:p w14:paraId="7A1449C9" w14:textId="77777777" w:rsidR="009250F4" w:rsidRPr="009250F4" w:rsidRDefault="009250F4" w:rsidP="00B93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9250F4">
              <w:rPr>
                <w:rFonts w:ascii="Times New Roman" w:hAnsi="Times New Roman" w:cs="Times New Roman"/>
                <w:sz w:val="20"/>
                <w:szCs w:val="20"/>
                <w:lang w:eastAsia="ru-RU"/>
              </w:rPr>
              <w:lastRenderedPageBreak/>
              <w:t xml:space="preserve">Наявність захисту від </w:t>
            </w:r>
            <w:proofErr w:type="spellStart"/>
            <w:r w:rsidRPr="009250F4">
              <w:rPr>
                <w:rFonts w:ascii="Times New Roman" w:hAnsi="Times New Roman" w:cs="Times New Roman"/>
                <w:sz w:val="20"/>
                <w:szCs w:val="20"/>
                <w:lang w:eastAsia="ru-RU"/>
              </w:rPr>
              <w:t>зворотнього</w:t>
            </w:r>
            <w:proofErr w:type="spellEnd"/>
            <w:r w:rsidRPr="009250F4">
              <w:rPr>
                <w:rFonts w:ascii="Times New Roman" w:hAnsi="Times New Roman" w:cs="Times New Roman"/>
                <w:sz w:val="20"/>
                <w:szCs w:val="20"/>
                <w:lang w:eastAsia="ru-RU"/>
              </w:rPr>
              <w:t xml:space="preserve"> проникнення середовищ з магістралей стерилізатора до водопровідної мережі та в бактеріальний фільтр.</w:t>
            </w:r>
          </w:p>
        </w:tc>
        <w:tc>
          <w:tcPr>
            <w:tcW w:w="3113" w:type="dxa"/>
            <w:tcBorders>
              <w:bottom w:val="single" w:sz="4" w:space="0" w:color="auto"/>
            </w:tcBorders>
          </w:tcPr>
          <w:p w14:paraId="775FABF0" w14:textId="77777777" w:rsidR="009250F4" w:rsidRPr="009250F4" w:rsidRDefault="009250F4" w:rsidP="00B93253">
            <w:pPr>
              <w:rPr>
                <w:rFonts w:ascii="Times New Roman" w:hAnsi="Times New Roman" w:cs="Times New Roman"/>
                <w:sz w:val="20"/>
                <w:szCs w:val="20"/>
              </w:rPr>
            </w:pPr>
          </w:p>
        </w:tc>
      </w:tr>
      <w:tr w:rsidR="009250F4" w:rsidRPr="007E4051" w14:paraId="2BB2018A" w14:textId="77777777" w:rsidTr="009250F4">
        <w:trPr>
          <w:trHeight w:val="411"/>
        </w:trPr>
        <w:tc>
          <w:tcPr>
            <w:tcW w:w="7093" w:type="dxa"/>
          </w:tcPr>
          <w:p w14:paraId="2E0BED2F"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Наявність автоматичної синхронізованої системи зниження температури пара-водяного середовища при скиданні тисків в колекторну мережу.     </w:t>
            </w:r>
          </w:p>
        </w:tc>
        <w:tc>
          <w:tcPr>
            <w:tcW w:w="3113" w:type="dxa"/>
          </w:tcPr>
          <w:p w14:paraId="1A96F141" w14:textId="77777777" w:rsidR="009250F4" w:rsidRPr="009250F4" w:rsidRDefault="009250F4" w:rsidP="00B93253">
            <w:pPr>
              <w:rPr>
                <w:rFonts w:ascii="Times New Roman" w:hAnsi="Times New Roman" w:cs="Times New Roman"/>
                <w:sz w:val="20"/>
                <w:szCs w:val="20"/>
              </w:rPr>
            </w:pPr>
          </w:p>
        </w:tc>
      </w:tr>
      <w:tr w:rsidR="009250F4" w:rsidRPr="007E4051" w14:paraId="57D49360" w14:textId="77777777" w:rsidTr="009250F4">
        <w:trPr>
          <w:trHeight w:val="342"/>
        </w:trPr>
        <w:tc>
          <w:tcPr>
            <w:tcW w:w="7093" w:type="dxa"/>
            <w:vAlign w:val="center"/>
          </w:tcPr>
          <w:p w14:paraId="771EB068" w14:textId="77777777" w:rsid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Наявність системи портів для винесення датчиків рівня води з внутрішнього об’єму парогенератора.</w:t>
            </w:r>
          </w:p>
          <w:p w14:paraId="66F1C414" w14:textId="08C13519"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i/>
                <w:sz w:val="20"/>
                <w:szCs w:val="20"/>
              </w:rPr>
              <w:t>Надати фото</w:t>
            </w:r>
            <w:r w:rsidRPr="009250F4">
              <w:rPr>
                <w:rFonts w:ascii="Times New Roman" w:hAnsi="Times New Roman" w:cs="Times New Roman"/>
                <w:sz w:val="20"/>
                <w:szCs w:val="20"/>
              </w:rPr>
              <w:t>.</w:t>
            </w:r>
          </w:p>
        </w:tc>
        <w:tc>
          <w:tcPr>
            <w:tcW w:w="3113" w:type="dxa"/>
            <w:vAlign w:val="center"/>
          </w:tcPr>
          <w:p w14:paraId="63FC0EE7" w14:textId="77777777" w:rsidR="009250F4" w:rsidRPr="009250F4" w:rsidRDefault="009250F4" w:rsidP="00B93253">
            <w:pPr>
              <w:rPr>
                <w:rFonts w:ascii="Times New Roman" w:hAnsi="Times New Roman" w:cs="Times New Roman"/>
                <w:sz w:val="20"/>
                <w:szCs w:val="20"/>
              </w:rPr>
            </w:pPr>
          </w:p>
        </w:tc>
      </w:tr>
      <w:tr w:rsidR="009250F4" w:rsidRPr="007E4051" w14:paraId="02550F9A" w14:textId="77777777" w:rsidTr="009250F4">
        <w:trPr>
          <w:trHeight w:val="292"/>
        </w:trPr>
        <w:tc>
          <w:tcPr>
            <w:tcW w:w="7093" w:type="dxa"/>
          </w:tcPr>
          <w:p w14:paraId="1126B374" w14:textId="77777777" w:rsidR="009250F4" w:rsidRPr="009250F4" w:rsidRDefault="009250F4" w:rsidP="00B93253">
            <w:pPr>
              <w:tabs>
                <w:tab w:val="left" w:pos="1418"/>
                <w:tab w:val="left" w:pos="10915"/>
              </w:tabs>
              <w:rPr>
                <w:rFonts w:ascii="Times New Roman" w:hAnsi="Times New Roman" w:cs="Times New Roman"/>
                <w:sz w:val="20"/>
                <w:szCs w:val="20"/>
              </w:rPr>
            </w:pPr>
            <w:r w:rsidRPr="009250F4">
              <w:rPr>
                <w:rFonts w:ascii="Times New Roman" w:hAnsi="Times New Roman" w:cs="Times New Roman"/>
                <w:sz w:val="20"/>
                <w:szCs w:val="20"/>
              </w:rPr>
              <w:t>Середнє напрацювання на відмову, не менше 3000 циклів</w:t>
            </w:r>
          </w:p>
        </w:tc>
        <w:tc>
          <w:tcPr>
            <w:tcW w:w="3113" w:type="dxa"/>
            <w:vAlign w:val="center"/>
          </w:tcPr>
          <w:p w14:paraId="14BF19FF" w14:textId="77777777" w:rsidR="009250F4" w:rsidRPr="009250F4" w:rsidRDefault="009250F4" w:rsidP="00B93253">
            <w:pPr>
              <w:rPr>
                <w:rFonts w:ascii="Times New Roman" w:hAnsi="Times New Roman" w:cs="Times New Roman"/>
                <w:sz w:val="20"/>
                <w:szCs w:val="20"/>
              </w:rPr>
            </w:pPr>
          </w:p>
        </w:tc>
      </w:tr>
      <w:tr w:rsidR="009250F4" w:rsidRPr="007E4051" w14:paraId="3FA0E2C7" w14:textId="77777777" w:rsidTr="009250F4">
        <w:trPr>
          <w:trHeight w:val="378"/>
        </w:trPr>
        <w:tc>
          <w:tcPr>
            <w:tcW w:w="7093" w:type="dxa"/>
          </w:tcPr>
          <w:p w14:paraId="144430C2" w14:textId="77777777" w:rsidR="009250F4" w:rsidRPr="009250F4" w:rsidRDefault="009250F4" w:rsidP="00B93253">
            <w:pPr>
              <w:tabs>
                <w:tab w:val="left" w:pos="1418"/>
                <w:tab w:val="left" w:pos="10915"/>
              </w:tabs>
              <w:rPr>
                <w:rFonts w:ascii="Times New Roman" w:hAnsi="Times New Roman" w:cs="Times New Roman"/>
                <w:sz w:val="20"/>
                <w:szCs w:val="20"/>
              </w:rPr>
            </w:pPr>
            <w:r w:rsidRPr="009250F4">
              <w:rPr>
                <w:rFonts w:ascii="Times New Roman" w:hAnsi="Times New Roman" w:cs="Times New Roman"/>
                <w:sz w:val="20"/>
                <w:szCs w:val="20"/>
              </w:rPr>
              <w:t>Середній термін служби стерилізатора - не менше 10 років.</w:t>
            </w:r>
          </w:p>
        </w:tc>
        <w:tc>
          <w:tcPr>
            <w:tcW w:w="3113" w:type="dxa"/>
            <w:vAlign w:val="center"/>
          </w:tcPr>
          <w:p w14:paraId="170F4398" w14:textId="77777777" w:rsidR="009250F4" w:rsidRPr="009250F4" w:rsidRDefault="009250F4" w:rsidP="00B93253">
            <w:pPr>
              <w:rPr>
                <w:rFonts w:ascii="Times New Roman" w:hAnsi="Times New Roman" w:cs="Times New Roman"/>
                <w:sz w:val="20"/>
                <w:szCs w:val="20"/>
              </w:rPr>
            </w:pPr>
          </w:p>
        </w:tc>
      </w:tr>
      <w:tr w:rsidR="009250F4" w:rsidRPr="007E4051" w14:paraId="55D1D24E" w14:textId="77777777" w:rsidTr="009250F4">
        <w:trPr>
          <w:trHeight w:val="402"/>
        </w:trPr>
        <w:tc>
          <w:tcPr>
            <w:tcW w:w="7093" w:type="dxa"/>
          </w:tcPr>
          <w:p w14:paraId="1A28CDDA" w14:textId="65231DD6" w:rsidR="009250F4" w:rsidRPr="009250F4" w:rsidRDefault="009250F4" w:rsidP="00B93253">
            <w:pPr>
              <w:tabs>
                <w:tab w:val="left" w:pos="1418"/>
                <w:tab w:val="left" w:pos="10915"/>
              </w:tabs>
              <w:rPr>
                <w:rFonts w:ascii="Times New Roman" w:hAnsi="Times New Roman" w:cs="Times New Roman"/>
                <w:sz w:val="20"/>
                <w:szCs w:val="20"/>
              </w:rPr>
            </w:pPr>
            <w:r w:rsidRPr="009250F4">
              <w:rPr>
                <w:rFonts w:ascii="Times New Roman" w:hAnsi="Times New Roman" w:cs="Times New Roman"/>
                <w:sz w:val="20"/>
                <w:szCs w:val="20"/>
              </w:rPr>
              <w:t xml:space="preserve">Термін гарантії заводу-виробника </w:t>
            </w:r>
            <w:r>
              <w:rPr>
                <w:rFonts w:ascii="Times New Roman" w:hAnsi="Times New Roman" w:cs="Times New Roman"/>
                <w:sz w:val="20"/>
                <w:szCs w:val="20"/>
              </w:rPr>
              <w:t xml:space="preserve">не менше </w:t>
            </w:r>
            <w:r w:rsidRPr="009250F4">
              <w:rPr>
                <w:rFonts w:ascii="Times New Roman" w:hAnsi="Times New Roman" w:cs="Times New Roman"/>
                <w:sz w:val="20"/>
                <w:szCs w:val="20"/>
              </w:rPr>
              <w:t>12 міс.</w:t>
            </w:r>
          </w:p>
        </w:tc>
        <w:tc>
          <w:tcPr>
            <w:tcW w:w="3113" w:type="dxa"/>
            <w:vAlign w:val="center"/>
          </w:tcPr>
          <w:p w14:paraId="2A6DEAB4" w14:textId="77777777" w:rsidR="009250F4" w:rsidRPr="009250F4" w:rsidRDefault="009250F4" w:rsidP="00B93253">
            <w:pPr>
              <w:rPr>
                <w:rFonts w:ascii="Times New Roman" w:hAnsi="Times New Roman" w:cs="Times New Roman"/>
                <w:sz w:val="20"/>
                <w:szCs w:val="20"/>
              </w:rPr>
            </w:pPr>
          </w:p>
        </w:tc>
      </w:tr>
      <w:tr w:rsidR="009250F4" w:rsidRPr="007E4051" w14:paraId="74DD45FE" w14:textId="77777777" w:rsidTr="009250F4">
        <w:trPr>
          <w:trHeight w:val="271"/>
        </w:trPr>
        <w:tc>
          <w:tcPr>
            <w:tcW w:w="7093" w:type="dxa"/>
          </w:tcPr>
          <w:p w14:paraId="6D7DEF26" w14:textId="77777777" w:rsidR="009250F4" w:rsidRPr="009250F4" w:rsidRDefault="009250F4" w:rsidP="00B93253">
            <w:pPr>
              <w:tabs>
                <w:tab w:val="left" w:pos="1418"/>
                <w:tab w:val="left" w:pos="10915"/>
              </w:tabs>
              <w:rPr>
                <w:rFonts w:ascii="Times New Roman" w:hAnsi="Times New Roman" w:cs="Times New Roman"/>
                <w:b/>
                <w:sz w:val="20"/>
                <w:szCs w:val="20"/>
              </w:rPr>
            </w:pPr>
            <w:r w:rsidRPr="009250F4">
              <w:rPr>
                <w:rFonts w:ascii="Times New Roman" w:hAnsi="Times New Roman" w:cs="Times New Roman"/>
                <w:sz w:val="20"/>
                <w:szCs w:val="20"/>
              </w:rPr>
              <w:t xml:space="preserve">Наявність режимів стерилізації розчинів і рідин в будь-якій тарі </w:t>
            </w:r>
          </w:p>
        </w:tc>
        <w:tc>
          <w:tcPr>
            <w:tcW w:w="3113" w:type="dxa"/>
            <w:vAlign w:val="center"/>
          </w:tcPr>
          <w:p w14:paraId="134C6577" w14:textId="77777777" w:rsidR="009250F4" w:rsidRPr="009250F4" w:rsidRDefault="009250F4" w:rsidP="00B93253">
            <w:pPr>
              <w:rPr>
                <w:rFonts w:ascii="Times New Roman" w:hAnsi="Times New Roman" w:cs="Times New Roman"/>
                <w:sz w:val="20"/>
                <w:szCs w:val="20"/>
              </w:rPr>
            </w:pPr>
          </w:p>
        </w:tc>
      </w:tr>
      <w:tr w:rsidR="009250F4" w:rsidRPr="007E4051" w14:paraId="1CACE522" w14:textId="77777777" w:rsidTr="009250F4">
        <w:trPr>
          <w:trHeight w:val="198"/>
        </w:trPr>
        <w:tc>
          <w:tcPr>
            <w:tcW w:w="7093" w:type="dxa"/>
            <w:tcBorders>
              <w:top w:val="single" w:sz="4" w:space="0" w:color="auto"/>
              <w:left w:val="single" w:sz="4" w:space="0" w:color="auto"/>
              <w:right w:val="single" w:sz="4" w:space="0" w:color="auto"/>
            </w:tcBorders>
          </w:tcPr>
          <w:p w14:paraId="67D31137"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Наявність режиму вакуумної сушки</w:t>
            </w:r>
          </w:p>
        </w:tc>
        <w:tc>
          <w:tcPr>
            <w:tcW w:w="3113" w:type="dxa"/>
            <w:tcBorders>
              <w:top w:val="single" w:sz="4" w:space="0" w:color="auto"/>
              <w:left w:val="single" w:sz="4" w:space="0" w:color="auto"/>
              <w:right w:val="single" w:sz="4" w:space="0" w:color="auto"/>
            </w:tcBorders>
            <w:vAlign w:val="center"/>
          </w:tcPr>
          <w:p w14:paraId="27485335" w14:textId="77777777" w:rsidR="009250F4" w:rsidRPr="009250F4" w:rsidRDefault="009250F4" w:rsidP="00B93253">
            <w:pPr>
              <w:tabs>
                <w:tab w:val="left" w:pos="1418"/>
                <w:tab w:val="left" w:pos="10915"/>
              </w:tabs>
              <w:rPr>
                <w:rFonts w:ascii="Times New Roman" w:hAnsi="Times New Roman" w:cs="Times New Roman"/>
                <w:sz w:val="20"/>
                <w:szCs w:val="20"/>
              </w:rPr>
            </w:pPr>
          </w:p>
        </w:tc>
      </w:tr>
      <w:tr w:rsidR="009250F4" w:rsidRPr="007E4051" w14:paraId="71E682FD" w14:textId="77777777" w:rsidTr="009250F4">
        <w:trPr>
          <w:trHeight w:val="831"/>
        </w:trPr>
        <w:tc>
          <w:tcPr>
            <w:tcW w:w="7093" w:type="dxa"/>
            <w:tcBorders>
              <w:top w:val="single" w:sz="4" w:space="0" w:color="auto"/>
              <w:left w:val="single" w:sz="4" w:space="0" w:color="auto"/>
              <w:right w:val="single" w:sz="4" w:space="0" w:color="auto"/>
            </w:tcBorders>
            <w:vAlign w:val="center"/>
          </w:tcPr>
          <w:p w14:paraId="2FDF0AC4" w14:textId="77777777" w:rsidR="009250F4" w:rsidRPr="009250F4" w:rsidRDefault="009250F4" w:rsidP="00B93253">
            <w:pPr>
              <w:jc w:val="both"/>
              <w:rPr>
                <w:rFonts w:ascii="Times New Roman" w:hAnsi="Times New Roman" w:cs="Times New Roman"/>
                <w:sz w:val="20"/>
                <w:szCs w:val="20"/>
              </w:rPr>
            </w:pPr>
            <w:r w:rsidRPr="009250F4">
              <w:rPr>
                <w:rFonts w:ascii="Times New Roman" w:hAnsi="Times New Roman" w:cs="Times New Roman"/>
                <w:sz w:val="20"/>
                <w:szCs w:val="20"/>
              </w:rPr>
              <w:t xml:space="preserve">Попереднє видалення повітря з стерилізаційної камери має </w:t>
            </w:r>
            <w:proofErr w:type="spellStart"/>
            <w:r w:rsidRPr="009250F4">
              <w:rPr>
                <w:rFonts w:ascii="Times New Roman" w:hAnsi="Times New Roman" w:cs="Times New Roman"/>
                <w:sz w:val="20"/>
                <w:szCs w:val="20"/>
              </w:rPr>
              <w:t>здійснюватись</w:t>
            </w:r>
            <w:proofErr w:type="spellEnd"/>
            <w:r w:rsidRPr="009250F4">
              <w:rPr>
                <w:rFonts w:ascii="Times New Roman" w:hAnsi="Times New Roman" w:cs="Times New Roman"/>
                <w:sz w:val="20"/>
                <w:szCs w:val="20"/>
              </w:rPr>
              <w:t xml:space="preserve"> фракціонованим проточним методом пульсуючих підйомів та скидань тиску пари, з відповідною кількістю циклів попереднього вакуумування. </w:t>
            </w:r>
          </w:p>
        </w:tc>
        <w:tc>
          <w:tcPr>
            <w:tcW w:w="3113" w:type="dxa"/>
            <w:tcBorders>
              <w:top w:val="single" w:sz="4" w:space="0" w:color="auto"/>
              <w:left w:val="single" w:sz="4" w:space="0" w:color="auto"/>
              <w:right w:val="single" w:sz="4" w:space="0" w:color="auto"/>
            </w:tcBorders>
          </w:tcPr>
          <w:p w14:paraId="1AACCAA3" w14:textId="77777777" w:rsidR="009250F4" w:rsidRPr="009250F4" w:rsidRDefault="009250F4" w:rsidP="00B93253">
            <w:pPr>
              <w:tabs>
                <w:tab w:val="left" w:pos="1418"/>
                <w:tab w:val="left" w:pos="10915"/>
              </w:tabs>
              <w:rPr>
                <w:rFonts w:ascii="Times New Roman" w:hAnsi="Times New Roman" w:cs="Times New Roman"/>
                <w:sz w:val="20"/>
                <w:szCs w:val="20"/>
              </w:rPr>
            </w:pPr>
          </w:p>
        </w:tc>
      </w:tr>
      <w:tr w:rsidR="009250F4" w:rsidRPr="007E4051" w14:paraId="36E2119C" w14:textId="77777777" w:rsidTr="009250F4">
        <w:trPr>
          <w:trHeight w:val="777"/>
        </w:trPr>
        <w:tc>
          <w:tcPr>
            <w:tcW w:w="7093" w:type="dxa"/>
            <w:tcBorders>
              <w:top w:val="single" w:sz="4" w:space="0" w:color="auto"/>
              <w:left w:val="single" w:sz="4" w:space="0" w:color="auto"/>
              <w:right w:val="single" w:sz="4" w:space="0" w:color="auto"/>
            </w:tcBorders>
            <w:vAlign w:val="center"/>
          </w:tcPr>
          <w:p w14:paraId="5E118C5A" w14:textId="77777777" w:rsidR="009250F4" w:rsidRDefault="009250F4" w:rsidP="00B93253">
            <w:pPr>
              <w:jc w:val="both"/>
              <w:rPr>
                <w:rFonts w:ascii="Times New Roman" w:hAnsi="Times New Roman" w:cs="Times New Roman"/>
                <w:sz w:val="20"/>
                <w:szCs w:val="20"/>
                <w:lang w:val="ru-RU"/>
              </w:rPr>
            </w:pPr>
            <w:proofErr w:type="spellStart"/>
            <w:r w:rsidRPr="009250F4">
              <w:rPr>
                <w:rFonts w:ascii="Times New Roman" w:hAnsi="Times New Roman" w:cs="Times New Roman"/>
                <w:sz w:val="20"/>
                <w:szCs w:val="20"/>
                <w:lang w:val="ru-RU"/>
              </w:rPr>
              <w:t>Циклограма</w:t>
            </w:r>
            <w:proofErr w:type="spellEnd"/>
            <w:r w:rsidRPr="009250F4">
              <w:rPr>
                <w:rFonts w:ascii="Times New Roman" w:hAnsi="Times New Roman" w:cs="Times New Roman"/>
                <w:sz w:val="20"/>
                <w:szCs w:val="20"/>
                <w:lang w:val="ru-RU"/>
              </w:rPr>
              <w:t xml:space="preserve"> процессу </w:t>
            </w:r>
            <w:proofErr w:type="spellStart"/>
            <w:r w:rsidRPr="009250F4">
              <w:rPr>
                <w:rFonts w:ascii="Times New Roman" w:hAnsi="Times New Roman" w:cs="Times New Roman"/>
                <w:sz w:val="20"/>
                <w:szCs w:val="20"/>
                <w:lang w:val="ru-RU"/>
              </w:rPr>
              <w:t>має</w:t>
            </w:r>
            <w:proofErr w:type="spellEnd"/>
            <w:r w:rsidRPr="009250F4">
              <w:rPr>
                <w:rFonts w:ascii="Times New Roman" w:hAnsi="Times New Roman" w:cs="Times New Roman"/>
                <w:sz w:val="20"/>
                <w:szCs w:val="20"/>
                <w:lang w:val="ru-RU"/>
              </w:rPr>
              <w:t xml:space="preserve"> </w:t>
            </w:r>
            <w:proofErr w:type="spellStart"/>
            <w:r w:rsidRPr="009250F4">
              <w:rPr>
                <w:rFonts w:ascii="Times New Roman" w:hAnsi="Times New Roman" w:cs="Times New Roman"/>
                <w:sz w:val="20"/>
                <w:szCs w:val="20"/>
                <w:lang w:val="ru-RU"/>
              </w:rPr>
              <w:t>відображатися</w:t>
            </w:r>
            <w:proofErr w:type="spellEnd"/>
            <w:r w:rsidRPr="009250F4">
              <w:rPr>
                <w:rFonts w:ascii="Times New Roman" w:hAnsi="Times New Roman" w:cs="Times New Roman"/>
                <w:sz w:val="20"/>
                <w:szCs w:val="20"/>
                <w:lang w:val="ru-RU"/>
              </w:rPr>
              <w:t xml:space="preserve"> на </w:t>
            </w:r>
            <w:proofErr w:type="spellStart"/>
            <w:r w:rsidRPr="009250F4">
              <w:rPr>
                <w:rFonts w:ascii="Times New Roman" w:hAnsi="Times New Roman" w:cs="Times New Roman"/>
                <w:sz w:val="20"/>
                <w:szCs w:val="20"/>
                <w:lang w:val="ru-RU"/>
              </w:rPr>
              <w:t>дисплеї</w:t>
            </w:r>
            <w:proofErr w:type="spellEnd"/>
            <w:r w:rsidRPr="009250F4">
              <w:rPr>
                <w:rFonts w:ascii="Times New Roman" w:hAnsi="Times New Roman" w:cs="Times New Roman"/>
                <w:sz w:val="20"/>
                <w:szCs w:val="20"/>
                <w:lang w:val="ru-RU"/>
              </w:rPr>
              <w:t xml:space="preserve"> та </w:t>
            </w:r>
            <w:proofErr w:type="spellStart"/>
            <w:r w:rsidRPr="009250F4">
              <w:rPr>
                <w:rFonts w:ascii="Times New Roman" w:hAnsi="Times New Roman" w:cs="Times New Roman"/>
                <w:sz w:val="20"/>
                <w:szCs w:val="20"/>
                <w:lang w:val="ru-RU"/>
              </w:rPr>
              <w:t>супроводжуватися</w:t>
            </w:r>
            <w:proofErr w:type="spellEnd"/>
            <w:r w:rsidRPr="009250F4">
              <w:rPr>
                <w:rFonts w:ascii="Times New Roman" w:hAnsi="Times New Roman" w:cs="Times New Roman"/>
                <w:sz w:val="20"/>
                <w:szCs w:val="20"/>
                <w:lang w:val="ru-RU"/>
              </w:rPr>
              <w:t xml:space="preserve"> </w:t>
            </w:r>
            <w:proofErr w:type="spellStart"/>
            <w:r w:rsidRPr="009250F4">
              <w:rPr>
                <w:rFonts w:ascii="Times New Roman" w:hAnsi="Times New Roman" w:cs="Times New Roman"/>
                <w:sz w:val="20"/>
                <w:szCs w:val="20"/>
                <w:lang w:val="ru-RU"/>
              </w:rPr>
              <w:t>обратним</w:t>
            </w:r>
            <w:proofErr w:type="spellEnd"/>
            <w:r w:rsidRPr="009250F4">
              <w:rPr>
                <w:rFonts w:ascii="Times New Roman" w:hAnsi="Times New Roman" w:cs="Times New Roman"/>
                <w:sz w:val="20"/>
                <w:szCs w:val="20"/>
                <w:lang w:val="ru-RU"/>
              </w:rPr>
              <w:t xml:space="preserve"> </w:t>
            </w:r>
            <w:proofErr w:type="spellStart"/>
            <w:r w:rsidRPr="009250F4">
              <w:rPr>
                <w:rFonts w:ascii="Times New Roman" w:hAnsi="Times New Roman" w:cs="Times New Roman"/>
                <w:sz w:val="20"/>
                <w:szCs w:val="20"/>
                <w:lang w:val="ru-RU"/>
              </w:rPr>
              <w:t>відліком</w:t>
            </w:r>
            <w:proofErr w:type="spellEnd"/>
            <w:r w:rsidRPr="009250F4">
              <w:rPr>
                <w:rFonts w:ascii="Times New Roman" w:hAnsi="Times New Roman" w:cs="Times New Roman"/>
                <w:sz w:val="20"/>
                <w:szCs w:val="20"/>
                <w:lang w:val="ru-RU"/>
              </w:rPr>
              <w:t xml:space="preserve"> часу на </w:t>
            </w:r>
            <w:proofErr w:type="spellStart"/>
            <w:r w:rsidRPr="009250F4">
              <w:rPr>
                <w:rFonts w:ascii="Times New Roman" w:hAnsi="Times New Roman" w:cs="Times New Roman"/>
                <w:sz w:val="20"/>
                <w:szCs w:val="20"/>
                <w:lang w:val="ru-RU"/>
              </w:rPr>
              <w:t>кожний</w:t>
            </w:r>
            <w:proofErr w:type="spellEnd"/>
            <w:r w:rsidRPr="009250F4">
              <w:rPr>
                <w:rFonts w:ascii="Times New Roman" w:hAnsi="Times New Roman" w:cs="Times New Roman"/>
                <w:sz w:val="20"/>
                <w:szCs w:val="20"/>
                <w:lang w:val="ru-RU"/>
              </w:rPr>
              <w:t xml:space="preserve"> цикл. </w:t>
            </w:r>
            <w:proofErr w:type="spellStart"/>
            <w:r w:rsidRPr="009250F4">
              <w:rPr>
                <w:rFonts w:ascii="Times New Roman" w:hAnsi="Times New Roman" w:cs="Times New Roman"/>
                <w:sz w:val="20"/>
                <w:szCs w:val="20"/>
                <w:lang w:val="ru-RU"/>
              </w:rPr>
              <w:t>Наявність</w:t>
            </w:r>
            <w:proofErr w:type="spellEnd"/>
            <w:r w:rsidRPr="009250F4">
              <w:rPr>
                <w:rFonts w:ascii="Times New Roman" w:hAnsi="Times New Roman" w:cs="Times New Roman"/>
                <w:sz w:val="20"/>
                <w:szCs w:val="20"/>
                <w:lang w:val="ru-RU"/>
              </w:rPr>
              <w:t xml:space="preserve"> </w:t>
            </w:r>
            <w:proofErr w:type="spellStart"/>
            <w:r w:rsidRPr="009250F4">
              <w:rPr>
                <w:rFonts w:ascii="Times New Roman" w:hAnsi="Times New Roman" w:cs="Times New Roman"/>
                <w:sz w:val="20"/>
                <w:szCs w:val="20"/>
                <w:lang w:val="ru-RU"/>
              </w:rPr>
              <w:t>рухомого</w:t>
            </w:r>
            <w:proofErr w:type="spellEnd"/>
            <w:r w:rsidRPr="009250F4">
              <w:rPr>
                <w:rFonts w:ascii="Times New Roman" w:hAnsi="Times New Roman" w:cs="Times New Roman"/>
                <w:sz w:val="20"/>
                <w:szCs w:val="20"/>
                <w:lang w:val="ru-RU"/>
              </w:rPr>
              <w:t xml:space="preserve"> маркера, </w:t>
            </w:r>
            <w:proofErr w:type="spellStart"/>
            <w:r w:rsidRPr="009250F4">
              <w:rPr>
                <w:rFonts w:ascii="Times New Roman" w:hAnsi="Times New Roman" w:cs="Times New Roman"/>
                <w:sz w:val="20"/>
                <w:szCs w:val="20"/>
                <w:lang w:val="ru-RU"/>
              </w:rPr>
              <w:t>що</w:t>
            </w:r>
            <w:proofErr w:type="spellEnd"/>
            <w:r w:rsidRPr="009250F4">
              <w:rPr>
                <w:rFonts w:ascii="Times New Roman" w:hAnsi="Times New Roman" w:cs="Times New Roman"/>
                <w:sz w:val="20"/>
                <w:szCs w:val="20"/>
                <w:lang w:val="ru-RU"/>
              </w:rPr>
              <w:t xml:space="preserve"> </w:t>
            </w:r>
            <w:proofErr w:type="spellStart"/>
            <w:r w:rsidRPr="009250F4">
              <w:rPr>
                <w:rFonts w:ascii="Times New Roman" w:hAnsi="Times New Roman" w:cs="Times New Roman"/>
                <w:sz w:val="20"/>
                <w:szCs w:val="20"/>
                <w:lang w:val="ru-RU"/>
              </w:rPr>
              <w:t>відображає</w:t>
            </w:r>
            <w:proofErr w:type="spellEnd"/>
            <w:r w:rsidRPr="009250F4">
              <w:rPr>
                <w:rFonts w:ascii="Times New Roman" w:hAnsi="Times New Roman" w:cs="Times New Roman"/>
                <w:sz w:val="20"/>
                <w:szCs w:val="20"/>
                <w:lang w:val="ru-RU"/>
              </w:rPr>
              <w:t xml:space="preserve"> в реальному </w:t>
            </w:r>
            <w:proofErr w:type="spellStart"/>
            <w:r w:rsidRPr="009250F4">
              <w:rPr>
                <w:rFonts w:ascii="Times New Roman" w:hAnsi="Times New Roman" w:cs="Times New Roman"/>
                <w:sz w:val="20"/>
                <w:szCs w:val="20"/>
                <w:lang w:val="ru-RU"/>
              </w:rPr>
              <w:t>часі</w:t>
            </w:r>
            <w:proofErr w:type="spellEnd"/>
            <w:r w:rsidRPr="009250F4">
              <w:rPr>
                <w:rFonts w:ascii="Times New Roman" w:hAnsi="Times New Roman" w:cs="Times New Roman"/>
                <w:sz w:val="20"/>
                <w:szCs w:val="20"/>
                <w:lang w:val="ru-RU"/>
              </w:rPr>
              <w:t xml:space="preserve"> </w:t>
            </w:r>
            <w:proofErr w:type="spellStart"/>
            <w:r w:rsidRPr="009250F4">
              <w:rPr>
                <w:rFonts w:ascii="Times New Roman" w:hAnsi="Times New Roman" w:cs="Times New Roman"/>
                <w:sz w:val="20"/>
                <w:szCs w:val="20"/>
                <w:lang w:val="ru-RU"/>
              </w:rPr>
              <w:t>хід</w:t>
            </w:r>
            <w:proofErr w:type="spellEnd"/>
            <w:r w:rsidRPr="009250F4">
              <w:rPr>
                <w:rFonts w:ascii="Times New Roman" w:hAnsi="Times New Roman" w:cs="Times New Roman"/>
                <w:sz w:val="20"/>
                <w:szCs w:val="20"/>
                <w:lang w:val="ru-RU"/>
              </w:rPr>
              <w:t xml:space="preserve"> </w:t>
            </w:r>
            <w:proofErr w:type="spellStart"/>
            <w:r w:rsidRPr="009250F4">
              <w:rPr>
                <w:rFonts w:ascii="Times New Roman" w:hAnsi="Times New Roman" w:cs="Times New Roman"/>
                <w:sz w:val="20"/>
                <w:szCs w:val="20"/>
                <w:lang w:val="ru-RU"/>
              </w:rPr>
              <w:t>виконання</w:t>
            </w:r>
            <w:proofErr w:type="spellEnd"/>
            <w:r w:rsidRPr="009250F4">
              <w:rPr>
                <w:rFonts w:ascii="Times New Roman" w:hAnsi="Times New Roman" w:cs="Times New Roman"/>
                <w:sz w:val="20"/>
                <w:szCs w:val="20"/>
                <w:lang w:val="ru-RU"/>
              </w:rPr>
              <w:t xml:space="preserve"> </w:t>
            </w:r>
            <w:proofErr w:type="spellStart"/>
            <w:r w:rsidRPr="009250F4">
              <w:rPr>
                <w:rFonts w:ascii="Times New Roman" w:hAnsi="Times New Roman" w:cs="Times New Roman"/>
                <w:sz w:val="20"/>
                <w:szCs w:val="20"/>
                <w:lang w:val="ru-RU"/>
              </w:rPr>
              <w:t>програми</w:t>
            </w:r>
            <w:proofErr w:type="spellEnd"/>
            <w:r w:rsidRPr="009250F4">
              <w:rPr>
                <w:rFonts w:ascii="Times New Roman" w:hAnsi="Times New Roman" w:cs="Times New Roman"/>
                <w:sz w:val="20"/>
                <w:szCs w:val="20"/>
                <w:lang w:val="ru-RU"/>
              </w:rPr>
              <w:t xml:space="preserve"> </w:t>
            </w:r>
            <w:proofErr w:type="spellStart"/>
            <w:r w:rsidRPr="009250F4">
              <w:rPr>
                <w:rFonts w:ascii="Times New Roman" w:hAnsi="Times New Roman" w:cs="Times New Roman"/>
                <w:sz w:val="20"/>
                <w:szCs w:val="20"/>
                <w:lang w:val="ru-RU"/>
              </w:rPr>
              <w:t>згідно</w:t>
            </w:r>
            <w:proofErr w:type="spellEnd"/>
            <w:r w:rsidRPr="009250F4">
              <w:rPr>
                <w:rFonts w:ascii="Times New Roman" w:hAnsi="Times New Roman" w:cs="Times New Roman"/>
                <w:sz w:val="20"/>
                <w:szCs w:val="20"/>
                <w:lang w:val="ru-RU"/>
              </w:rPr>
              <w:t xml:space="preserve"> </w:t>
            </w:r>
            <w:proofErr w:type="spellStart"/>
            <w:r w:rsidRPr="009250F4">
              <w:rPr>
                <w:rFonts w:ascii="Times New Roman" w:hAnsi="Times New Roman" w:cs="Times New Roman"/>
                <w:sz w:val="20"/>
                <w:szCs w:val="20"/>
                <w:lang w:val="ru-RU"/>
              </w:rPr>
              <w:t>циклограмі</w:t>
            </w:r>
            <w:proofErr w:type="spellEnd"/>
            <w:r w:rsidRPr="009250F4">
              <w:rPr>
                <w:rFonts w:ascii="Times New Roman" w:hAnsi="Times New Roman" w:cs="Times New Roman"/>
                <w:sz w:val="20"/>
                <w:szCs w:val="20"/>
                <w:lang w:val="ru-RU"/>
              </w:rPr>
              <w:t xml:space="preserve"> на </w:t>
            </w:r>
            <w:proofErr w:type="spellStart"/>
            <w:r w:rsidRPr="009250F4">
              <w:rPr>
                <w:rFonts w:ascii="Times New Roman" w:hAnsi="Times New Roman" w:cs="Times New Roman"/>
                <w:sz w:val="20"/>
                <w:szCs w:val="20"/>
                <w:lang w:val="ru-RU"/>
              </w:rPr>
              <w:t>дисплеї</w:t>
            </w:r>
            <w:proofErr w:type="spellEnd"/>
            <w:r w:rsidRPr="009250F4">
              <w:rPr>
                <w:rFonts w:ascii="Times New Roman" w:hAnsi="Times New Roman" w:cs="Times New Roman"/>
                <w:sz w:val="20"/>
                <w:szCs w:val="20"/>
                <w:lang w:val="ru-RU"/>
              </w:rPr>
              <w:t>.</w:t>
            </w:r>
          </w:p>
          <w:p w14:paraId="333C1175" w14:textId="1F035646" w:rsidR="009250F4" w:rsidRPr="009250F4" w:rsidRDefault="009250F4" w:rsidP="00B93253">
            <w:pPr>
              <w:jc w:val="both"/>
              <w:rPr>
                <w:rFonts w:ascii="Times New Roman" w:hAnsi="Times New Roman" w:cs="Times New Roman"/>
                <w:sz w:val="20"/>
                <w:szCs w:val="20"/>
                <w:lang w:val="ru-RU"/>
              </w:rPr>
            </w:pPr>
            <w:proofErr w:type="spellStart"/>
            <w:r w:rsidRPr="009250F4">
              <w:rPr>
                <w:rFonts w:ascii="Times New Roman" w:hAnsi="Times New Roman" w:cs="Times New Roman"/>
                <w:i/>
                <w:sz w:val="20"/>
                <w:szCs w:val="20"/>
                <w:lang w:val="ru-RU"/>
              </w:rPr>
              <w:t>Надати</w:t>
            </w:r>
            <w:proofErr w:type="spellEnd"/>
            <w:r w:rsidRPr="009250F4">
              <w:rPr>
                <w:rFonts w:ascii="Times New Roman" w:hAnsi="Times New Roman" w:cs="Times New Roman"/>
                <w:i/>
                <w:sz w:val="20"/>
                <w:szCs w:val="20"/>
                <w:lang w:val="ru-RU"/>
              </w:rPr>
              <w:t xml:space="preserve"> фото</w:t>
            </w:r>
            <w:r w:rsidRPr="009250F4">
              <w:rPr>
                <w:rFonts w:ascii="Times New Roman" w:hAnsi="Times New Roman" w:cs="Times New Roman"/>
                <w:sz w:val="20"/>
                <w:szCs w:val="20"/>
                <w:lang w:val="ru-RU"/>
              </w:rPr>
              <w:t xml:space="preserve">. </w:t>
            </w:r>
          </w:p>
        </w:tc>
        <w:tc>
          <w:tcPr>
            <w:tcW w:w="3113" w:type="dxa"/>
            <w:tcBorders>
              <w:top w:val="single" w:sz="4" w:space="0" w:color="auto"/>
              <w:left w:val="single" w:sz="4" w:space="0" w:color="auto"/>
              <w:right w:val="single" w:sz="4" w:space="0" w:color="auto"/>
            </w:tcBorders>
            <w:vAlign w:val="center"/>
          </w:tcPr>
          <w:p w14:paraId="22767E90" w14:textId="77777777" w:rsidR="009250F4" w:rsidRPr="009250F4" w:rsidRDefault="009250F4" w:rsidP="00B93253">
            <w:pPr>
              <w:rPr>
                <w:rFonts w:ascii="Times New Roman" w:hAnsi="Times New Roman" w:cs="Times New Roman"/>
                <w:sz w:val="20"/>
                <w:szCs w:val="20"/>
              </w:rPr>
            </w:pPr>
          </w:p>
        </w:tc>
      </w:tr>
      <w:tr w:rsidR="009250F4" w:rsidRPr="007E4051" w14:paraId="5A2ED450" w14:textId="77777777" w:rsidTr="009250F4">
        <w:trPr>
          <w:trHeight w:val="899"/>
        </w:trPr>
        <w:tc>
          <w:tcPr>
            <w:tcW w:w="7093" w:type="dxa"/>
          </w:tcPr>
          <w:p w14:paraId="19CA6976"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Наявність паспортів на сосуди високого тиску: </w:t>
            </w:r>
          </w:p>
          <w:p w14:paraId="053C9AE7"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стерилізаційна камера</w:t>
            </w:r>
          </w:p>
          <w:p w14:paraId="010F4AE4"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парогенератор</w:t>
            </w:r>
          </w:p>
          <w:p w14:paraId="42B8BE6E" w14:textId="77777777" w:rsidR="009250F4" w:rsidRPr="009250F4" w:rsidRDefault="009250F4" w:rsidP="00B93253">
            <w:pPr>
              <w:rPr>
                <w:rFonts w:ascii="Times New Roman" w:hAnsi="Times New Roman" w:cs="Times New Roman"/>
                <w:sz w:val="20"/>
                <w:szCs w:val="20"/>
              </w:rPr>
            </w:pPr>
            <w:r w:rsidRPr="009250F4">
              <w:rPr>
                <w:rFonts w:ascii="Times New Roman" w:hAnsi="Times New Roman" w:cs="Times New Roman"/>
                <w:sz w:val="20"/>
                <w:szCs w:val="20"/>
              </w:rPr>
              <w:t xml:space="preserve"> </w:t>
            </w:r>
            <w:r w:rsidRPr="009250F4">
              <w:rPr>
                <w:rFonts w:ascii="Times New Roman" w:hAnsi="Times New Roman" w:cs="Times New Roman"/>
                <w:i/>
                <w:sz w:val="20"/>
                <w:szCs w:val="20"/>
              </w:rPr>
              <w:t>Надати копії в електронному вигляді</w:t>
            </w:r>
            <w:r w:rsidRPr="009250F4">
              <w:rPr>
                <w:rFonts w:ascii="Times New Roman" w:hAnsi="Times New Roman" w:cs="Times New Roman"/>
                <w:sz w:val="20"/>
                <w:szCs w:val="20"/>
              </w:rPr>
              <w:t>.</w:t>
            </w:r>
          </w:p>
        </w:tc>
        <w:tc>
          <w:tcPr>
            <w:tcW w:w="3113" w:type="dxa"/>
            <w:vAlign w:val="center"/>
          </w:tcPr>
          <w:p w14:paraId="446E653E" w14:textId="77777777" w:rsidR="009250F4" w:rsidRPr="009250F4" w:rsidRDefault="009250F4" w:rsidP="00B93253">
            <w:pPr>
              <w:rPr>
                <w:rFonts w:ascii="Times New Roman" w:hAnsi="Times New Roman" w:cs="Times New Roman"/>
                <w:sz w:val="20"/>
                <w:szCs w:val="20"/>
              </w:rPr>
            </w:pPr>
          </w:p>
        </w:tc>
      </w:tr>
    </w:tbl>
    <w:p w14:paraId="6D7ABAB7" w14:textId="77777777" w:rsidR="00DF2D31" w:rsidRDefault="00DF2D31" w:rsidP="00DF2D31">
      <w:pPr>
        <w:pBdr>
          <w:top w:val="nil"/>
          <w:left w:val="nil"/>
          <w:bottom w:val="nil"/>
          <w:right w:val="nil"/>
          <w:between w:val="nil"/>
        </w:pBdr>
        <w:rPr>
          <w:rFonts w:ascii="Times New Roman" w:eastAsia="Times New Roman" w:hAnsi="Times New Roman" w:cs="Times New Roman"/>
          <w:b/>
          <w:color w:val="000000"/>
          <w:sz w:val="24"/>
          <w:szCs w:val="24"/>
        </w:rPr>
      </w:pPr>
    </w:p>
    <w:p w14:paraId="7696E577" w14:textId="15EE0370" w:rsidR="00F9054C" w:rsidRDefault="00F9054C" w:rsidP="00F9054C">
      <w:pPr>
        <w:pBdr>
          <w:top w:val="nil"/>
          <w:left w:val="nil"/>
          <w:bottom w:val="nil"/>
          <w:right w:val="nil"/>
          <w:between w:val="nil"/>
        </w:pBdr>
        <w:rPr>
          <w:rFonts w:ascii="Times New Roman" w:eastAsia="Times New Roman" w:hAnsi="Times New Roman" w:cs="Times New Roman"/>
          <w:b/>
          <w:color w:val="000000"/>
          <w:sz w:val="24"/>
          <w:szCs w:val="24"/>
        </w:rPr>
      </w:pPr>
    </w:p>
    <w:p w14:paraId="2E19D21F" w14:textId="77777777" w:rsidR="009250F4" w:rsidRPr="00814848" w:rsidRDefault="009250F4" w:rsidP="009250F4">
      <w:pPr>
        <w:suppressAutoHyphens/>
        <w:ind w:right="-1" w:firstLine="720"/>
        <w:jc w:val="both"/>
        <w:rPr>
          <w:rFonts w:ascii="Times New Roman" w:hAnsi="Times New Roman" w:cs="Times New Roman"/>
          <w:i/>
          <w:lang w:eastAsia="ar-SA"/>
        </w:rPr>
      </w:pPr>
      <w:r w:rsidRPr="00814848">
        <w:rPr>
          <w:rFonts w:ascii="Times New Roman" w:hAnsi="Times New Roman" w:cs="Times New Roman"/>
          <w:i/>
          <w:lang w:eastAsia="ar-S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2F9EB805" w14:textId="77777777" w:rsidR="009250F4" w:rsidRPr="00814848" w:rsidRDefault="009250F4" w:rsidP="009250F4">
      <w:pPr>
        <w:suppressAutoHyphens/>
        <w:ind w:left="-567" w:right="-567"/>
        <w:jc w:val="both"/>
        <w:rPr>
          <w:rFonts w:ascii="Times New Roman" w:hAnsi="Times New Roman" w:cs="Times New Roman"/>
          <w:i/>
          <w:lang w:eastAsia="ar-SA"/>
        </w:rPr>
      </w:pPr>
      <w:r w:rsidRPr="00814848">
        <w:rPr>
          <w:rFonts w:ascii="Times New Roman" w:hAnsi="Times New Roman" w:cs="Times New Roman"/>
          <w:i/>
          <w:lang w:eastAsia="ar-SA"/>
        </w:rPr>
        <w:t> </w:t>
      </w:r>
    </w:p>
    <w:p w14:paraId="07AF1740" w14:textId="77777777" w:rsidR="009250F4" w:rsidRDefault="009250F4" w:rsidP="009250F4">
      <w:pPr>
        <w:pBdr>
          <w:top w:val="nil"/>
          <w:left w:val="nil"/>
          <w:bottom w:val="nil"/>
          <w:right w:val="nil"/>
          <w:between w:val="nil"/>
        </w:pBdr>
        <w:jc w:val="both"/>
        <w:rPr>
          <w:rFonts w:ascii="Times New Roman" w:hAnsi="Times New Roman" w:cs="Times New Roman"/>
          <w:i/>
          <w:lang w:eastAsia="ar-SA"/>
        </w:rPr>
      </w:pPr>
      <w:r w:rsidRPr="00814848">
        <w:rPr>
          <w:rFonts w:ascii="Times New Roman" w:hAnsi="Times New Roman" w:cs="Times New Roman"/>
          <w:i/>
          <w:lang w:eastAsia="ar-SA"/>
        </w:rPr>
        <w:t> </w:t>
      </w:r>
      <w:r>
        <w:rPr>
          <w:rFonts w:ascii="Times New Roman" w:hAnsi="Times New Roman" w:cs="Times New Roman"/>
          <w:i/>
          <w:lang w:eastAsia="ar-SA"/>
        </w:rPr>
        <w:tab/>
      </w:r>
    </w:p>
    <w:p w14:paraId="6706A73E" w14:textId="0C8FE774" w:rsidR="00F9054C" w:rsidRDefault="009250F4" w:rsidP="009250F4">
      <w:pPr>
        <w:pBdr>
          <w:top w:val="nil"/>
          <w:left w:val="nil"/>
          <w:bottom w:val="nil"/>
          <w:right w:val="nil"/>
          <w:between w:val="nil"/>
        </w:pBdr>
        <w:ind w:firstLine="720"/>
        <w:jc w:val="both"/>
        <w:rPr>
          <w:rFonts w:ascii="Times New Roman" w:eastAsia="Times New Roman" w:hAnsi="Times New Roman" w:cs="Times New Roman"/>
          <w:b/>
          <w:color w:val="000000"/>
          <w:sz w:val="24"/>
          <w:szCs w:val="24"/>
        </w:rPr>
      </w:pPr>
      <w:r w:rsidRPr="00814848">
        <w:rPr>
          <w:rFonts w:ascii="Times New Roman" w:hAnsi="Times New Roman" w:cs="Times New Roman"/>
          <w:i/>
          <w:lang w:eastAsia="ar-SA"/>
        </w:rPr>
        <w:t>Учасник  у випадку пропозиції аналогічного товару повинен надати таблицю із порівняльною характеристикою товару, який визначений у тендерні документації та товару, який пропонується таким учасником.</w:t>
      </w:r>
    </w:p>
    <w:p w14:paraId="6BB54451" w14:textId="77777777" w:rsidR="007E280C" w:rsidRDefault="007E280C" w:rsidP="00F9054C">
      <w:pPr>
        <w:pBdr>
          <w:top w:val="nil"/>
          <w:left w:val="nil"/>
          <w:bottom w:val="nil"/>
          <w:right w:val="nil"/>
          <w:between w:val="nil"/>
        </w:pBdr>
        <w:rPr>
          <w:rFonts w:ascii="Times New Roman" w:eastAsia="Times New Roman" w:hAnsi="Times New Roman" w:cs="Times New Roman"/>
          <w:color w:val="000000"/>
          <w:sz w:val="24"/>
          <w:szCs w:val="24"/>
        </w:rPr>
      </w:pPr>
    </w:p>
    <w:p w14:paraId="07D35C4A" w14:textId="051D36CF" w:rsidR="007E79C2" w:rsidRDefault="007E79C2" w:rsidP="007E79C2">
      <w:pPr>
        <w:ind w:firstLine="708"/>
        <w:jc w:val="both"/>
        <w:rPr>
          <w:rFonts w:ascii="Times New Roman" w:hAnsi="Times New Roman"/>
          <w:i/>
          <w:iCs/>
          <w:color w:val="000000"/>
          <w:sz w:val="24"/>
          <w:szCs w:val="24"/>
        </w:rPr>
      </w:pPr>
    </w:p>
    <w:p w14:paraId="4CCC52B4" w14:textId="558DA35F" w:rsidR="00ED7D5C" w:rsidRDefault="00ED7D5C" w:rsidP="007E79C2">
      <w:pPr>
        <w:ind w:firstLine="708"/>
        <w:jc w:val="both"/>
        <w:rPr>
          <w:rFonts w:ascii="Times New Roman" w:hAnsi="Times New Roman"/>
          <w:i/>
          <w:iCs/>
          <w:color w:val="000000"/>
          <w:sz w:val="24"/>
          <w:szCs w:val="24"/>
        </w:rPr>
      </w:pPr>
    </w:p>
    <w:p w14:paraId="35C16780" w14:textId="77777777" w:rsidR="00ED7D5C" w:rsidRDefault="00ED7D5C" w:rsidP="007E79C2">
      <w:pPr>
        <w:ind w:firstLine="708"/>
        <w:jc w:val="both"/>
        <w:rPr>
          <w:rFonts w:ascii="Times New Roman" w:hAnsi="Times New Roman"/>
          <w:i/>
          <w:iCs/>
          <w:color w:val="000000"/>
          <w:sz w:val="24"/>
          <w:szCs w:val="24"/>
        </w:rPr>
      </w:pPr>
    </w:p>
    <w:p w14:paraId="4C52B359" w14:textId="77777777" w:rsidR="007E79C2" w:rsidRPr="007E79C2" w:rsidRDefault="007E79C2" w:rsidP="007E79C2">
      <w:pPr>
        <w:ind w:firstLine="708"/>
        <w:jc w:val="both"/>
        <w:rPr>
          <w:rFonts w:ascii="Times New Roman" w:hAnsi="Times New Roman"/>
          <w:i/>
          <w:iCs/>
          <w:color w:val="000000"/>
          <w:sz w:val="24"/>
          <w:szCs w:val="24"/>
        </w:rPr>
      </w:pPr>
    </w:p>
    <w:p w14:paraId="4FA11A30" w14:textId="676881A6" w:rsidR="00A30585" w:rsidRPr="007E79C2" w:rsidRDefault="00A30585" w:rsidP="00A30585">
      <w:pPr>
        <w:ind w:firstLine="708"/>
        <w:jc w:val="center"/>
        <w:rPr>
          <w:rFonts w:ascii="Times New Roman" w:hAnsi="Times New Roman" w:cs="Times New Roman"/>
          <w:sz w:val="28"/>
          <w:szCs w:val="28"/>
        </w:rPr>
      </w:pPr>
      <w:r w:rsidRPr="007E79C2">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0C74E791"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02905B18"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4ACE19A4"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1158127A" w14:textId="57AC7A3B" w:rsidR="007E79C2" w:rsidRDefault="007E79C2" w:rsidP="00A662BF">
      <w:pPr>
        <w:pStyle w:val="12"/>
        <w:shd w:val="clear" w:color="auto" w:fill="FFFFFF"/>
        <w:ind w:left="34" w:right="1"/>
        <w:jc w:val="right"/>
        <w:rPr>
          <w:i/>
          <w:iCs/>
          <w:color w:val="000000" w:themeColor="text1"/>
          <w:sz w:val="20"/>
          <w:szCs w:val="20"/>
          <w:lang w:val="uk-UA" w:eastAsia="en-US"/>
        </w:rPr>
      </w:pPr>
    </w:p>
    <w:p w14:paraId="0EDA1662" w14:textId="5F99651F" w:rsidR="00ED7D5C" w:rsidRDefault="00ED7D5C" w:rsidP="00A662BF">
      <w:pPr>
        <w:pStyle w:val="12"/>
        <w:shd w:val="clear" w:color="auto" w:fill="FFFFFF"/>
        <w:ind w:left="34" w:right="1"/>
        <w:jc w:val="right"/>
        <w:rPr>
          <w:i/>
          <w:iCs/>
          <w:color w:val="000000" w:themeColor="text1"/>
          <w:sz w:val="20"/>
          <w:szCs w:val="20"/>
          <w:lang w:val="uk-UA" w:eastAsia="en-US"/>
        </w:rPr>
      </w:pPr>
    </w:p>
    <w:p w14:paraId="1AC946F5" w14:textId="36B3DFAC" w:rsidR="00ED7D5C" w:rsidRDefault="00ED7D5C" w:rsidP="00A662BF">
      <w:pPr>
        <w:pStyle w:val="12"/>
        <w:shd w:val="clear" w:color="auto" w:fill="FFFFFF"/>
        <w:ind w:left="34" w:right="1"/>
        <w:jc w:val="right"/>
        <w:rPr>
          <w:i/>
          <w:iCs/>
          <w:color w:val="000000" w:themeColor="text1"/>
          <w:sz w:val="20"/>
          <w:szCs w:val="20"/>
          <w:lang w:val="uk-UA" w:eastAsia="en-US"/>
        </w:rPr>
      </w:pPr>
    </w:p>
    <w:p w14:paraId="11994C38" w14:textId="410DCD98" w:rsidR="00ED7D5C" w:rsidRDefault="00ED7D5C" w:rsidP="00A662BF">
      <w:pPr>
        <w:pStyle w:val="12"/>
        <w:shd w:val="clear" w:color="auto" w:fill="FFFFFF"/>
        <w:ind w:left="34" w:right="1"/>
        <w:jc w:val="right"/>
        <w:rPr>
          <w:i/>
          <w:iCs/>
          <w:color w:val="000000" w:themeColor="text1"/>
          <w:sz w:val="20"/>
          <w:szCs w:val="20"/>
          <w:lang w:val="uk-UA" w:eastAsia="en-US"/>
        </w:rPr>
      </w:pPr>
    </w:p>
    <w:p w14:paraId="529E1941" w14:textId="163BB5D2" w:rsidR="00ED7D5C" w:rsidRDefault="00ED7D5C" w:rsidP="00A662BF">
      <w:pPr>
        <w:pStyle w:val="12"/>
        <w:shd w:val="clear" w:color="auto" w:fill="FFFFFF"/>
        <w:ind w:left="34" w:right="1"/>
        <w:jc w:val="right"/>
        <w:rPr>
          <w:i/>
          <w:iCs/>
          <w:color w:val="000000" w:themeColor="text1"/>
          <w:sz w:val="20"/>
          <w:szCs w:val="20"/>
          <w:lang w:val="uk-UA" w:eastAsia="en-US"/>
        </w:rPr>
      </w:pPr>
    </w:p>
    <w:p w14:paraId="59D955F7" w14:textId="01C3D5F4" w:rsidR="00ED7D5C" w:rsidRDefault="00ED7D5C" w:rsidP="00A662BF">
      <w:pPr>
        <w:pStyle w:val="12"/>
        <w:shd w:val="clear" w:color="auto" w:fill="FFFFFF"/>
        <w:ind w:left="34" w:right="1"/>
        <w:jc w:val="right"/>
        <w:rPr>
          <w:i/>
          <w:iCs/>
          <w:color w:val="000000" w:themeColor="text1"/>
          <w:sz w:val="20"/>
          <w:szCs w:val="20"/>
          <w:lang w:val="uk-UA" w:eastAsia="en-US"/>
        </w:rPr>
      </w:pPr>
    </w:p>
    <w:p w14:paraId="50F3905C" w14:textId="2AF60566" w:rsidR="00ED7D5C" w:rsidRDefault="00ED7D5C" w:rsidP="00A662BF">
      <w:pPr>
        <w:pStyle w:val="12"/>
        <w:shd w:val="clear" w:color="auto" w:fill="FFFFFF"/>
        <w:ind w:left="34" w:right="1"/>
        <w:jc w:val="right"/>
        <w:rPr>
          <w:i/>
          <w:iCs/>
          <w:color w:val="000000" w:themeColor="text1"/>
          <w:sz w:val="20"/>
          <w:szCs w:val="20"/>
          <w:lang w:val="uk-UA" w:eastAsia="en-US"/>
        </w:rPr>
      </w:pPr>
    </w:p>
    <w:p w14:paraId="3B39DAB8" w14:textId="77777777" w:rsidR="00ED7D5C" w:rsidRDefault="00ED7D5C" w:rsidP="00A662BF">
      <w:pPr>
        <w:pStyle w:val="12"/>
        <w:shd w:val="clear" w:color="auto" w:fill="FFFFFF"/>
        <w:ind w:left="34" w:right="1"/>
        <w:jc w:val="right"/>
        <w:rPr>
          <w:i/>
          <w:iCs/>
          <w:color w:val="000000" w:themeColor="text1"/>
          <w:sz w:val="20"/>
          <w:szCs w:val="20"/>
          <w:lang w:val="uk-UA" w:eastAsia="en-US"/>
        </w:rPr>
      </w:pPr>
    </w:p>
    <w:p w14:paraId="21AB62F0" w14:textId="77777777" w:rsidR="007E79C2" w:rsidRDefault="007E79C2" w:rsidP="00A662BF">
      <w:pPr>
        <w:pStyle w:val="12"/>
        <w:shd w:val="clear" w:color="auto" w:fill="FFFFFF"/>
        <w:ind w:left="34" w:right="1"/>
        <w:jc w:val="right"/>
        <w:rPr>
          <w:i/>
          <w:iCs/>
          <w:color w:val="000000" w:themeColor="text1"/>
          <w:sz w:val="20"/>
          <w:szCs w:val="20"/>
          <w:lang w:val="uk-UA" w:eastAsia="en-US"/>
        </w:rPr>
      </w:pPr>
    </w:p>
    <w:sectPr w:rsidR="007E79C2"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F4D82" w14:textId="77777777" w:rsidR="00593EFA" w:rsidRDefault="00593EFA">
      <w:r>
        <w:separator/>
      </w:r>
    </w:p>
  </w:endnote>
  <w:endnote w:type="continuationSeparator" w:id="0">
    <w:p w14:paraId="189F8D75" w14:textId="77777777" w:rsidR="00593EFA" w:rsidRDefault="0059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DF2D31" w:rsidRDefault="00DF2D31">
        <w:pPr>
          <w:pStyle w:val="af9"/>
          <w:jc w:val="center"/>
        </w:pPr>
        <w:r>
          <w:fldChar w:fldCharType="begin"/>
        </w:r>
        <w:r>
          <w:instrText>PAGE   \* MERGEFORMAT</w:instrText>
        </w:r>
        <w:r>
          <w:fldChar w:fldCharType="separate"/>
        </w:r>
        <w:r>
          <w:t>2</w:t>
        </w:r>
        <w:r>
          <w:fldChar w:fldCharType="end"/>
        </w:r>
      </w:p>
    </w:sdtContent>
  </w:sdt>
  <w:p w14:paraId="2D53331B" w14:textId="77777777" w:rsidR="00DF2D31" w:rsidRDefault="00DF2D3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0AF0F" w14:textId="77777777" w:rsidR="00593EFA" w:rsidRDefault="00593EFA">
      <w:r>
        <w:separator/>
      </w:r>
    </w:p>
  </w:footnote>
  <w:footnote w:type="continuationSeparator" w:id="0">
    <w:p w14:paraId="2DA5A1B6" w14:textId="77777777" w:rsidR="00593EFA" w:rsidRDefault="0059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0"/>
  </w:num>
  <w:num w:numId="2">
    <w:abstractNumId w:val="7"/>
  </w:num>
  <w:num w:numId="3">
    <w:abstractNumId w:val="2"/>
  </w:num>
  <w:num w:numId="4">
    <w:abstractNumId w:val="3"/>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6789"/>
    <w:rsid w:val="000B5EC8"/>
    <w:rsid w:val="000B7264"/>
    <w:rsid w:val="000B7EBE"/>
    <w:rsid w:val="000D12CF"/>
    <w:rsid w:val="000E6252"/>
    <w:rsid w:val="00105213"/>
    <w:rsid w:val="00120F65"/>
    <w:rsid w:val="00133578"/>
    <w:rsid w:val="00147C45"/>
    <w:rsid w:val="00150471"/>
    <w:rsid w:val="00152B77"/>
    <w:rsid w:val="001568E8"/>
    <w:rsid w:val="00160AD8"/>
    <w:rsid w:val="001661D6"/>
    <w:rsid w:val="00180F19"/>
    <w:rsid w:val="001823DA"/>
    <w:rsid w:val="0018379A"/>
    <w:rsid w:val="00193623"/>
    <w:rsid w:val="00196A7E"/>
    <w:rsid w:val="001A1A7D"/>
    <w:rsid w:val="001A6DC1"/>
    <w:rsid w:val="001C1958"/>
    <w:rsid w:val="001D1267"/>
    <w:rsid w:val="001E1810"/>
    <w:rsid w:val="001F3175"/>
    <w:rsid w:val="0023308E"/>
    <w:rsid w:val="002505D6"/>
    <w:rsid w:val="00280C60"/>
    <w:rsid w:val="002911CA"/>
    <w:rsid w:val="00294CC1"/>
    <w:rsid w:val="002C3027"/>
    <w:rsid w:val="002C6DB6"/>
    <w:rsid w:val="002E0B51"/>
    <w:rsid w:val="002E6B65"/>
    <w:rsid w:val="00324213"/>
    <w:rsid w:val="003256B4"/>
    <w:rsid w:val="00325C84"/>
    <w:rsid w:val="0033444F"/>
    <w:rsid w:val="00341515"/>
    <w:rsid w:val="00380C7B"/>
    <w:rsid w:val="00382614"/>
    <w:rsid w:val="003837A8"/>
    <w:rsid w:val="003B4A1E"/>
    <w:rsid w:val="003B4E16"/>
    <w:rsid w:val="003B7A0C"/>
    <w:rsid w:val="003C62D8"/>
    <w:rsid w:val="003D1EB9"/>
    <w:rsid w:val="003D3706"/>
    <w:rsid w:val="003D66BD"/>
    <w:rsid w:val="003E5479"/>
    <w:rsid w:val="00413EAC"/>
    <w:rsid w:val="00414056"/>
    <w:rsid w:val="00470E33"/>
    <w:rsid w:val="004727B8"/>
    <w:rsid w:val="00475DEA"/>
    <w:rsid w:val="004B257D"/>
    <w:rsid w:val="004D21EA"/>
    <w:rsid w:val="00514611"/>
    <w:rsid w:val="00514A3E"/>
    <w:rsid w:val="005611FE"/>
    <w:rsid w:val="00562176"/>
    <w:rsid w:val="00566DBD"/>
    <w:rsid w:val="0058125B"/>
    <w:rsid w:val="00587420"/>
    <w:rsid w:val="00590653"/>
    <w:rsid w:val="00593EFA"/>
    <w:rsid w:val="00594287"/>
    <w:rsid w:val="005961CC"/>
    <w:rsid w:val="005A557D"/>
    <w:rsid w:val="005B6658"/>
    <w:rsid w:val="005C5F5A"/>
    <w:rsid w:val="005F4FFD"/>
    <w:rsid w:val="005F6B09"/>
    <w:rsid w:val="00601092"/>
    <w:rsid w:val="0062085D"/>
    <w:rsid w:val="00631A52"/>
    <w:rsid w:val="00640661"/>
    <w:rsid w:val="00643043"/>
    <w:rsid w:val="00662915"/>
    <w:rsid w:val="00663D7D"/>
    <w:rsid w:val="006877E0"/>
    <w:rsid w:val="0069683E"/>
    <w:rsid w:val="006A6E8A"/>
    <w:rsid w:val="006B08D5"/>
    <w:rsid w:val="006B68E2"/>
    <w:rsid w:val="007002DC"/>
    <w:rsid w:val="00706CF1"/>
    <w:rsid w:val="00745F5F"/>
    <w:rsid w:val="0075080F"/>
    <w:rsid w:val="00750F56"/>
    <w:rsid w:val="00764823"/>
    <w:rsid w:val="007828AA"/>
    <w:rsid w:val="00793334"/>
    <w:rsid w:val="007944C7"/>
    <w:rsid w:val="007C15C3"/>
    <w:rsid w:val="007E1A9E"/>
    <w:rsid w:val="007E280C"/>
    <w:rsid w:val="007E79C2"/>
    <w:rsid w:val="00806299"/>
    <w:rsid w:val="00812012"/>
    <w:rsid w:val="00840505"/>
    <w:rsid w:val="00852940"/>
    <w:rsid w:val="00882C27"/>
    <w:rsid w:val="0088441C"/>
    <w:rsid w:val="00892EFD"/>
    <w:rsid w:val="008B60D9"/>
    <w:rsid w:val="008C6363"/>
    <w:rsid w:val="008D61AF"/>
    <w:rsid w:val="008D7ED7"/>
    <w:rsid w:val="008E18A7"/>
    <w:rsid w:val="00906014"/>
    <w:rsid w:val="00907CBC"/>
    <w:rsid w:val="00912445"/>
    <w:rsid w:val="009250F4"/>
    <w:rsid w:val="00942A38"/>
    <w:rsid w:val="0094717E"/>
    <w:rsid w:val="009521E9"/>
    <w:rsid w:val="00952B4A"/>
    <w:rsid w:val="00961706"/>
    <w:rsid w:val="00974DCC"/>
    <w:rsid w:val="009873B9"/>
    <w:rsid w:val="009A6326"/>
    <w:rsid w:val="009A632F"/>
    <w:rsid w:val="009C1E7C"/>
    <w:rsid w:val="009E1132"/>
    <w:rsid w:val="00A01FEF"/>
    <w:rsid w:val="00A0571E"/>
    <w:rsid w:val="00A109E5"/>
    <w:rsid w:val="00A17659"/>
    <w:rsid w:val="00A24999"/>
    <w:rsid w:val="00A30585"/>
    <w:rsid w:val="00A36863"/>
    <w:rsid w:val="00A531D9"/>
    <w:rsid w:val="00A60C6D"/>
    <w:rsid w:val="00A61564"/>
    <w:rsid w:val="00A630EF"/>
    <w:rsid w:val="00A662BF"/>
    <w:rsid w:val="00A71615"/>
    <w:rsid w:val="00A74FBF"/>
    <w:rsid w:val="00A80E25"/>
    <w:rsid w:val="00A83F24"/>
    <w:rsid w:val="00A934A7"/>
    <w:rsid w:val="00AB1345"/>
    <w:rsid w:val="00AD7D05"/>
    <w:rsid w:val="00AE2CE0"/>
    <w:rsid w:val="00AE4265"/>
    <w:rsid w:val="00AF725B"/>
    <w:rsid w:val="00B22566"/>
    <w:rsid w:val="00B402F0"/>
    <w:rsid w:val="00B64F5B"/>
    <w:rsid w:val="00B714D7"/>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42E85"/>
    <w:rsid w:val="00C50584"/>
    <w:rsid w:val="00C71D00"/>
    <w:rsid w:val="00C732BB"/>
    <w:rsid w:val="00C82C82"/>
    <w:rsid w:val="00C967AB"/>
    <w:rsid w:val="00CB1FCF"/>
    <w:rsid w:val="00CC6CB8"/>
    <w:rsid w:val="00CD008A"/>
    <w:rsid w:val="00CD2B17"/>
    <w:rsid w:val="00CD35C1"/>
    <w:rsid w:val="00CE5407"/>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2D31"/>
    <w:rsid w:val="00DF408F"/>
    <w:rsid w:val="00E10C65"/>
    <w:rsid w:val="00E26563"/>
    <w:rsid w:val="00E35867"/>
    <w:rsid w:val="00E37279"/>
    <w:rsid w:val="00E42E7F"/>
    <w:rsid w:val="00E72AAE"/>
    <w:rsid w:val="00E8505A"/>
    <w:rsid w:val="00E974CE"/>
    <w:rsid w:val="00EA465E"/>
    <w:rsid w:val="00EC2070"/>
    <w:rsid w:val="00ED50AB"/>
    <w:rsid w:val="00ED7D5C"/>
    <w:rsid w:val="00F259AD"/>
    <w:rsid w:val="00F32D6B"/>
    <w:rsid w:val="00F41F23"/>
    <w:rsid w:val="00F4359A"/>
    <w:rsid w:val="00F504F5"/>
    <w:rsid w:val="00F70A35"/>
    <w:rsid w:val="00F80F9C"/>
    <w:rsid w:val="00F9054C"/>
    <w:rsid w:val="00F93DC6"/>
    <w:rsid w:val="00FD168D"/>
    <w:rsid w:val="00FD1C3E"/>
    <w:rsid w:val="00FD39C5"/>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BAA4-0EFC-4A53-BD26-4C86E39C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37</cp:revision>
  <cp:lastPrinted>2024-01-30T14:38:00Z</cp:lastPrinted>
  <dcterms:created xsi:type="dcterms:W3CDTF">2023-07-07T06:25:00Z</dcterms:created>
  <dcterms:modified xsi:type="dcterms:W3CDTF">2024-01-30T14:39:00Z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